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8F5962" w:rsidRPr="00917001" w14:paraId="1DF7EE6F" w14:textId="77777777" w:rsidTr="00CC7AC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67A017DD" w14:textId="77777777"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14:paraId="03C059F2" w14:textId="77777777" w:rsidR="008F5962" w:rsidRPr="004272A4" w:rsidRDefault="006C32F5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Глава</w:t>
            </w:r>
          </w:p>
          <w:p w14:paraId="05475888" w14:textId="77777777" w:rsidR="008F5962" w:rsidRPr="004272A4" w:rsidRDefault="001068B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</w:t>
            </w:r>
            <w:r w:rsidR="005A07E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расноключинского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14:paraId="1D1C150D" w14:textId="77777777" w:rsidR="008F5962" w:rsidRDefault="008F5962" w:rsidP="00CC7AC4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14:paraId="59605DAD" w14:textId="77777777"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60F69A66" w14:textId="77777777" w:rsidR="00FA60CE" w:rsidRDefault="005A07EB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423552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14:paraId="6F8E321D" w14:textId="77777777" w:rsidR="008F5962" w:rsidRPr="00FA60CE" w:rsidRDefault="005A07EB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п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Красный Ключ</w:t>
            </w:r>
            <w:r w:rsidR="001068BA">
              <w:rPr>
                <w:rFonts w:ascii="Times New Roman" w:hAnsi="Times New Roman" w:cs="Times New Roman"/>
                <w:sz w:val="20"/>
                <w:lang w:val="tt-RU"/>
              </w:rPr>
              <w:t>,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 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Садовая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</w:t>
            </w:r>
            <w:r w:rsidR="001068BA">
              <w:rPr>
                <w:rFonts w:ascii="Times New Roman" w:hAnsi="Times New Roman" w:cs="Times New Roman"/>
                <w:sz w:val="20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2</w:t>
            </w:r>
          </w:p>
          <w:p w14:paraId="3D25746D" w14:textId="77777777"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0F05708" w14:textId="77777777"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14:paraId="7F47BB26" w14:textId="77777777"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14:paraId="7DE39A8F" w14:textId="77777777" w:rsidR="008F5962" w:rsidRPr="004272A4" w:rsidRDefault="005A07EB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A07EB">
              <w:rPr>
                <w:rFonts w:ascii="Times New Roman" w:eastAsia="Calibri" w:hAnsi="Times New Roman" w:cs="Times New Roman"/>
                <w:sz w:val="28"/>
                <w:szCs w:val="28"/>
              </w:rPr>
              <w:t>Красный Ключ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авыл жирлеге</w:t>
            </w:r>
          </w:p>
          <w:p w14:paraId="1FAD6699" w14:textId="77777777" w:rsidR="006C32F5" w:rsidRDefault="006C32F5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Башлыгы</w:t>
            </w:r>
          </w:p>
          <w:p w14:paraId="5A45BECB" w14:textId="77777777"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40B548F7" w14:textId="77777777" w:rsidR="00FA60CE" w:rsidRDefault="00CC7AC4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42355</w:t>
            </w:r>
            <w:r w:rsidR="005A07EB">
              <w:rPr>
                <w:rFonts w:ascii="Times New Roman" w:hAnsi="Times New Roman" w:cs="Times New Roman"/>
                <w:sz w:val="20"/>
                <w:lang w:val="tt-RU"/>
              </w:rPr>
              <w:t>2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, Түбән Кама  районы, </w:t>
            </w:r>
          </w:p>
          <w:p w14:paraId="05BCEFB2" w14:textId="77777777" w:rsidR="005A07EB" w:rsidRPr="005A07EB" w:rsidRDefault="005A07EB" w:rsidP="005A0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A07EB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5A07EB"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  <w:t>ызыл Чишмә</w:t>
            </w:r>
            <w:r w:rsidRPr="005A07EB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поселогы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5A07E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Садовая </w:t>
            </w:r>
            <w:proofErr w:type="spellStart"/>
            <w:r w:rsidRPr="005A07EB">
              <w:rPr>
                <w:rFonts w:ascii="Times New Roman" w:eastAsia="Calibri" w:hAnsi="Times New Roman" w:cs="Times New Roman"/>
                <w:sz w:val="20"/>
                <w:szCs w:val="20"/>
              </w:rPr>
              <w:t>урамы</w:t>
            </w:r>
            <w:proofErr w:type="spellEnd"/>
            <w:r w:rsidRPr="005A07EB">
              <w:rPr>
                <w:rFonts w:ascii="Times New Roman" w:eastAsia="Calibri" w:hAnsi="Times New Roman" w:cs="Times New Roman"/>
                <w:sz w:val="20"/>
                <w:szCs w:val="20"/>
              </w:rPr>
              <w:t>, 2</w:t>
            </w:r>
          </w:p>
          <w:p w14:paraId="3C442979" w14:textId="77777777"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917001" w14:paraId="78ADF125" w14:textId="77777777" w:rsidTr="00CC7AC4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B82EC3E" w14:textId="77777777" w:rsidR="00F34F7C" w:rsidRPr="005A07EB" w:rsidRDefault="00F34F7C" w:rsidP="005A07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 w:rsidR="005A07EB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45-70-80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="008D4EC5">
              <w:fldChar w:fldCharType="begin"/>
            </w:r>
            <w:r w:rsidR="008D4EC5">
              <w:instrText xml:space="preserve"> HYPERLINK "http://Krasnoklyuch.sp%20@tatar.ru" </w:instrText>
            </w:r>
            <w:r w:rsidR="008D4EC5">
              <w:fldChar w:fldCharType="separate"/>
            </w:r>
            <w:proofErr w:type="spellStart"/>
            <w:r w:rsidR="005A07EB" w:rsidRPr="005A07EB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Krasnoklyuch.sp</w:t>
            </w:r>
            <w:proofErr w:type="spellEnd"/>
            <w:r w:rsidR="005A07EB" w:rsidRPr="005A07EB">
              <w:rPr>
                <w:rStyle w:val="a3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t xml:space="preserve"> @tatar.ru</w:t>
            </w:r>
            <w:r w:rsidR="008D4EC5">
              <w:rPr>
                <w:rStyle w:val="a3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fldChar w:fldCharType="end"/>
            </w:r>
            <w:r w:rsidRPr="005A07EB">
              <w:rPr>
                <w:rFonts w:ascii="Times New Roman" w:hAnsi="Times New Roman" w:cs="Times New Roman"/>
                <w:bCs/>
                <w:sz w:val="20"/>
                <w:szCs w:val="20"/>
              </w:rPr>
              <w:t>, с</w:t>
            </w:r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айт: </w:t>
            </w:r>
            <w:r w:rsidR="00935D6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="00935D63" w:rsidRPr="00935D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5A07EB">
              <w:t xml:space="preserve"> </w:t>
            </w:r>
            <w:r w:rsidR="006C0D02" w:rsidRPr="006C0D02">
              <w:rPr>
                <w:rFonts w:ascii="Times New Roman" w:hAnsi="Times New Roman" w:cs="Times New Roman"/>
                <w:bCs/>
                <w:sz w:val="20"/>
                <w:szCs w:val="20"/>
              </w:rPr>
              <w:t>krasnoklyuchinskoe-sp.ru</w:t>
            </w:r>
          </w:p>
        </w:tc>
      </w:tr>
    </w:tbl>
    <w:p w14:paraId="4409047D" w14:textId="77777777" w:rsidR="006C32F5" w:rsidRPr="005A07EB" w:rsidRDefault="006C32F5" w:rsidP="006C32F5">
      <w:pPr>
        <w:spacing w:after="0" w:line="240" w:lineRule="auto"/>
      </w:pPr>
    </w:p>
    <w:p w14:paraId="28FE068E" w14:textId="77777777" w:rsidR="006C32F5" w:rsidRDefault="006C32F5" w:rsidP="006C32F5">
      <w:pPr>
        <w:spacing w:after="0" w:line="240" w:lineRule="auto"/>
        <w:rPr>
          <w:lang w:val="tt-RU"/>
        </w:rPr>
      </w:pPr>
    </w:p>
    <w:p w14:paraId="344E3294" w14:textId="77777777" w:rsidR="00F751E0" w:rsidRPr="00F751E0" w:rsidRDefault="00F751E0" w:rsidP="00F751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751E0">
        <w:rPr>
          <w:rFonts w:ascii="Times New Roman" w:hAnsi="Times New Roman" w:cs="Times New Roman"/>
          <w:sz w:val="28"/>
          <w:szCs w:val="28"/>
          <w:lang w:val="tt-RU"/>
        </w:rPr>
        <w:t xml:space="preserve">                  ПОСТАНОВЛЕНИЕ                                                  КАРАР</w:t>
      </w:r>
    </w:p>
    <w:p w14:paraId="36F72C10" w14:textId="77777777" w:rsidR="00F751E0" w:rsidRPr="00F751E0" w:rsidRDefault="00F751E0" w:rsidP="00F751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14:paraId="4362228D" w14:textId="77777777" w:rsidR="00F751E0" w:rsidRPr="00F751E0" w:rsidRDefault="00F751E0" w:rsidP="00F751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14:paraId="26D452AA" w14:textId="77777777" w:rsidR="00F751E0" w:rsidRPr="00F751E0" w:rsidRDefault="00F751E0" w:rsidP="00F75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751E0">
        <w:rPr>
          <w:rFonts w:ascii="Times New Roman" w:hAnsi="Times New Roman" w:cs="Times New Roman"/>
          <w:sz w:val="28"/>
          <w:szCs w:val="28"/>
          <w:lang w:val="tt-RU"/>
        </w:rPr>
        <w:t xml:space="preserve">от 29.05.2026 г.                                                                                                     № </w:t>
      </w:r>
      <w:r w:rsidR="00E70A42">
        <w:rPr>
          <w:rFonts w:ascii="Times New Roman" w:hAnsi="Times New Roman" w:cs="Times New Roman"/>
          <w:sz w:val="28"/>
          <w:szCs w:val="28"/>
          <w:lang w:val="tt-RU"/>
        </w:rPr>
        <w:t>2</w:t>
      </w:r>
    </w:p>
    <w:p w14:paraId="3A741CA0" w14:textId="77777777" w:rsidR="00F751E0" w:rsidRPr="00F751E0" w:rsidRDefault="00F751E0" w:rsidP="00F75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137AE9F0" w14:textId="77777777" w:rsidR="00F751E0" w:rsidRPr="00F751E0" w:rsidRDefault="00F751E0" w:rsidP="00F751E0">
      <w:pPr>
        <w:suppressAutoHyphens/>
        <w:spacing w:after="0" w:line="240" w:lineRule="auto"/>
        <w:ind w:right="59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6D5E6C" w14:textId="77777777" w:rsidR="00F751E0" w:rsidRPr="00F751E0" w:rsidRDefault="00F751E0" w:rsidP="008A1C37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публичных слушаний по проекту решения </w:t>
      </w:r>
      <w:r w:rsidRPr="00F751E0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Совета</w:t>
      </w: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A1C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Красноключинского</w:t>
      </w:r>
      <w:proofErr w:type="spellEnd"/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proofErr w:type="spellStart"/>
      <w:r w:rsidR="008A1C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Красноключинского</w:t>
      </w:r>
      <w:proofErr w:type="spellEnd"/>
      <w:r w:rsidR="008A1C37"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proofErr w:type="spellStart"/>
      <w:r w:rsidR="008A1C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Красноключинского</w:t>
      </w:r>
      <w:proofErr w:type="spellEnd"/>
      <w:r w:rsidR="008A1C37"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8A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 декабря 2018 года № </w:t>
      </w:r>
      <w:r w:rsidR="008A1C37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7CC44F5" w14:textId="77777777" w:rsidR="00F751E0" w:rsidRPr="00F751E0" w:rsidRDefault="00F751E0" w:rsidP="00F751E0">
      <w:pPr>
        <w:suppressAutoHyphens/>
        <w:spacing w:after="0" w:line="240" w:lineRule="auto"/>
        <w:ind w:right="59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7E17E4" w14:textId="772B5C4B" w:rsidR="00F751E0" w:rsidRPr="00F751E0" w:rsidRDefault="00F751E0" w:rsidP="00F751E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соблюдения прав жителей на участие в обсуждении проектов муниципальных правовых актов, в соответствии со статьей 5.1 Градостроительного кодекса Российской Федерации, статьей 47 Федерального закона от 20 марта                         2025 года № 33-ФЗ «Об общих принципах организации местного самоуправления                       в единой системе публичной власти», </w:t>
      </w:r>
      <w:r w:rsidRPr="00F751E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14:paraId="0A6731BD" w14:textId="77777777" w:rsidR="00F751E0" w:rsidRPr="00F751E0" w:rsidRDefault="00F751E0" w:rsidP="00F751E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Назначить публичные слушания по </w:t>
      </w:r>
      <w:r w:rsidRPr="00F751E0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проекту решения Совета </w:t>
      </w:r>
      <w:proofErr w:type="spellStart"/>
      <w:r w:rsidR="008A1C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Красноключинского</w:t>
      </w:r>
      <w:proofErr w:type="spellEnd"/>
      <w:r w:rsidR="008A1C37"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1E0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proofErr w:type="spellStart"/>
      <w:r w:rsidR="008A1C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Красноключинского</w:t>
      </w:r>
      <w:proofErr w:type="spellEnd"/>
      <w:r w:rsidR="008A1C37"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1E0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proofErr w:type="spellStart"/>
      <w:r w:rsidR="008A1C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Красноключинского</w:t>
      </w:r>
      <w:proofErr w:type="spellEnd"/>
      <w:r w:rsidR="008A1C37"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1E0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сельского поселения от 19 декабря 2018 года № </w:t>
      </w:r>
      <w:r w:rsidR="008A1C37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39</w:t>
      </w:r>
      <w:r w:rsidRPr="00F751E0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» (приложение № 1).</w:t>
      </w:r>
    </w:p>
    <w:p w14:paraId="33EBE412" w14:textId="77777777" w:rsidR="00F751E0" w:rsidRPr="00F751E0" w:rsidRDefault="00F751E0" w:rsidP="00F751E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Утвердить состав комиссии по проведению публичных слушаний                          </w:t>
      </w:r>
      <w:proofErr w:type="gramStart"/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2).</w:t>
      </w:r>
    </w:p>
    <w:p w14:paraId="7B995A28" w14:textId="77777777" w:rsidR="00F751E0" w:rsidRPr="00F751E0" w:rsidRDefault="00F751E0" w:rsidP="00F751E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Определить:</w:t>
      </w:r>
    </w:p>
    <w:p w14:paraId="4524A5A5" w14:textId="77777777" w:rsidR="00F751E0" w:rsidRPr="00F751E0" w:rsidRDefault="00F751E0" w:rsidP="00F751E0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организатором публичных слушаний ‒ комиссию по проведению публичных слушаний;</w:t>
      </w:r>
    </w:p>
    <w:p w14:paraId="29F3812F" w14:textId="77777777" w:rsidR="00F751E0" w:rsidRPr="00F751E0" w:rsidRDefault="00F751E0" w:rsidP="00F751E0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дату и время проведения публичных слушаний – 6 июля 2026 года                                  в 14 часов;</w:t>
      </w:r>
    </w:p>
    <w:p w14:paraId="7DAFC488" w14:textId="77777777" w:rsidR="00F751E0" w:rsidRPr="00F751E0" w:rsidRDefault="00F751E0" w:rsidP="00F751E0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место проведения публичных слушаний – Нижнекамск</w:t>
      </w:r>
      <w:r w:rsidR="008A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</w:t>
      </w:r>
      <w:proofErr w:type="gramStart"/>
      <w:r w:rsidR="008A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район,   </w:t>
      </w:r>
      <w:proofErr w:type="gramEnd"/>
      <w:r w:rsidR="008A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п. Красный Ключ, ул. Садовая, д. 2</w:t>
      </w: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актовый зал;</w:t>
      </w:r>
    </w:p>
    <w:p w14:paraId="5B139B27" w14:textId="77777777" w:rsidR="00F751E0" w:rsidRPr="00F751E0" w:rsidRDefault="00F751E0" w:rsidP="00F751E0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адрес, по которому могут представляться предложения и замечания                       по обсуждаемому вопросу, подаваться заявки на участие в публичных слушаниях                </w:t>
      </w: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правом выступления, место открытия экспозиции проекта: Нижнекамский </w:t>
      </w:r>
      <w:proofErr w:type="gramStart"/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район,   </w:t>
      </w:r>
      <w:proofErr w:type="gramEnd"/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8A1C37">
        <w:rPr>
          <w:rFonts w:ascii="Times New Roman" w:eastAsia="Times New Roman" w:hAnsi="Times New Roman" w:cs="Times New Roman"/>
          <w:sz w:val="28"/>
          <w:szCs w:val="28"/>
          <w:lang w:eastAsia="ru-RU"/>
        </w:rPr>
        <w:t>п. Красный Ключ, ул. Садовая, д. 2</w:t>
      </w: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A3409DA" w14:textId="77777777" w:rsidR="00F751E0" w:rsidRPr="00F751E0" w:rsidRDefault="00F751E0" w:rsidP="00F751E0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сроки проведения экспозиции проекта: с </w:t>
      </w:r>
      <w:r w:rsidRPr="00F751E0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1 июня 2026 года</w:t>
      </w: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даты проведения публичных слушаний. Часы посещения экспозиции проекта: с 08:00                     до 16:00.</w:t>
      </w:r>
    </w:p>
    <w:p w14:paraId="596AAC23" w14:textId="77777777" w:rsidR="00F751E0" w:rsidRPr="00F751E0" w:rsidRDefault="00F751E0" w:rsidP="00F751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Порядок, срок и форма внесения участниками публичных слушаний предложений и замечаний, касающихся проекта:</w:t>
      </w:r>
    </w:p>
    <w:p w14:paraId="6C5AA08A" w14:textId="77777777" w:rsidR="00F751E0" w:rsidRPr="00F751E0" w:rsidRDefault="00F751E0" w:rsidP="00F751E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4.1. подача участниками публичных слушаний предложений и замечаний,                касающихся проекта, принимаются от лиц, прошедших идентификацию в соответствии с частью 12 статьи 5.1. Градостроительного кодекса Российской Федерации  посредством записи в книге (журнале) учета по месту представления предложений  и замечаний, согласно п. 3.4, а также в письменной или устной форме во время  проведения собрания участников публичных слушаний;</w:t>
      </w:r>
    </w:p>
    <w:p w14:paraId="6BCDC890" w14:textId="77777777" w:rsidR="00F751E0" w:rsidRPr="00F751E0" w:rsidRDefault="00F751E0" w:rsidP="00F751E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4.2. участниками публичных слушаний с правом выступления для аргументации своих предложений являются лица, которые подали письменные заявки в срок по 2 июля 2026 года.</w:t>
      </w:r>
    </w:p>
    <w:p w14:paraId="50943505" w14:textId="77777777" w:rsidR="00F751E0" w:rsidRPr="00F751E0" w:rsidRDefault="00F751E0" w:rsidP="00F751E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Исполнительному комитету </w:t>
      </w:r>
      <w:proofErr w:type="spellStart"/>
      <w:r w:rsidR="008A1C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Красноключинского</w:t>
      </w:r>
      <w:proofErr w:type="spellEnd"/>
      <w:r w:rsidR="008A1C37"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Нижнекамского муниципального района Республики Татарстан:</w:t>
      </w:r>
    </w:p>
    <w:p w14:paraId="60C2F2A1" w14:textId="77777777" w:rsidR="00F751E0" w:rsidRPr="00F751E0" w:rsidRDefault="00F751E0" w:rsidP="00F751E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Pr="00F751E0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в срок по 1 июня 2026 года оповестить население о начале проведения                      публичных слушаний путем официального обнародования настоящего постановления                 на информационных стендах и на сайте </w:t>
      </w:r>
      <w:proofErr w:type="spellStart"/>
      <w:r w:rsidR="008A1C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Красноключинского</w:t>
      </w:r>
      <w:proofErr w:type="spellEnd"/>
      <w:r w:rsidR="008A1C37"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1E0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сельского поселения Нижнекамского муниципального района Республики (</w:t>
      </w:r>
      <w:r w:rsidR="008A1C37" w:rsidRPr="008A1C37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http://krasnoklyuchinskoe-sp.ru/</w:t>
      </w:r>
      <w:r w:rsidRPr="00F751E0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);  </w:t>
      </w:r>
    </w:p>
    <w:p w14:paraId="31E30752" w14:textId="77777777" w:rsidR="00F751E0" w:rsidRPr="00F751E0" w:rsidRDefault="00F751E0" w:rsidP="00F751E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в срок по </w:t>
      </w:r>
      <w:r w:rsidRPr="00F751E0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1 июня 2026 года </w:t>
      </w: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проект Совета </w:t>
      </w:r>
      <w:proofErr w:type="spellStart"/>
      <w:r w:rsidR="008A1C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Красноключинского</w:t>
      </w:r>
      <w:proofErr w:type="spellEnd"/>
      <w:r w:rsidR="008A1C37"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proofErr w:type="spellStart"/>
      <w:r w:rsidR="008A1C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Красноключинского</w:t>
      </w:r>
      <w:proofErr w:type="spellEnd"/>
      <w:r w:rsidR="008A1C37"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proofErr w:type="spellStart"/>
      <w:r w:rsidR="008A1C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Красноключинского</w:t>
      </w:r>
      <w:proofErr w:type="spellEnd"/>
      <w:r w:rsidR="008A1C37"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от 19 декабря 2018 года № </w:t>
      </w:r>
      <w:r w:rsidR="008A1C37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согласно приложению к настоящему постановлению на сайте </w:t>
      </w:r>
      <w:proofErr w:type="spellStart"/>
      <w:r w:rsidR="008A1C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Красноключинского</w:t>
      </w:r>
      <w:proofErr w:type="spellEnd"/>
      <w:r w:rsidR="008A1C37"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Нижнекамского муниципального района</w:t>
      </w:r>
      <w:r w:rsidRPr="00F751E0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Республики Татарстан (</w:t>
      </w:r>
      <w:r w:rsidR="008A1C37" w:rsidRPr="008A1C37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http://krasnoklyuchinskoe-sp.ru/</w:t>
      </w:r>
      <w:r w:rsidRPr="00F751E0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)</w:t>
      </w:r>
      <w:r w:rsidRPr="00F751E0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;  </w:t>
      </w:r>
    </w:p>
    <w:p w14:paraId="6D9C9FCA" w14:textId="77777777" w:rsidR="00F751E0" w:rsidRPr="00F751E0" w:rsidRDefault="00F751E0" w:rsidP="00F751E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5.3. в срок п</w:t>
      </w:r>
      <w:r w:rsidRPr="00F751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 13 июля 2026 года</w:t>
      </w:r>
      <w:r w:rsidRPr="00F751E0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официально обнародовать итоги публичных слушаний на информационных стендах и на сайте </w:t>
      </w:r>
      <w:proofErr w:type="spellStart"/>
      <w:r w:rsidR="008A1C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Красноключинского</w:t>
      </w:r>
      <w:proofErr w:type="spellEnd"/>
      <w:r w:rsidR="008A1C37"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1E0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сельского поселения Нижнекамского муниципального района Республики (</w:t>
      </w:r>
      <w:r w:rsidR="008A1C37" w:rsidRPr="008A1C37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http://krasnoklyuchinskoe-sp.ru/</w:t>
      </w:r>
      <w:r w:rsidRPr="00F751E0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).       </w:t>
      </w:r>
    </w:p>
    <w:p w14:paraId="2CAB01C5" w14:textId="77777777" w:rsidR="00F751E0" w:rsidRPr="00F751E0" w:rsidRDefault="00F751E0" w:rsidP="00F751E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Комиссии по проведению публичных слушаний:</w:t>
      </w:r>
    </w:p>
    <w:p w14:paraId="376F9FEF" w14:textId="77777777" w:rsidR="00F751E0" w:rsidRPr="00F751E0" w:rsidRDefault="00F751E0" w:rsidP="00F751E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подготовить и провести публичные слушания по решению Совета </w:t>
      </w:r>
      <w:proofErr w:type="spellStart"/>
      <w:r w:rsidR="008A1C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Красноключинского</w:t>
      </w:r>
      <w:proofErr w:type="spellEnd"/>
      <w:r w:rsidR="008A1C37"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proofErr w:type="spellStart"/>
      <w:r w:rsidR="008A1C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Красноключинского</w:t>
      </w:r>
      <w:proofErr w:type="spellEnd"/>
      <w:r w:rsidR="008A1C37"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proofErr w:type="spellStart"/>
      <w:r w:rsidR="008A1C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Красноключинского</w:t>
      </w:r>
      <w:proofErr w:type="spellEnd"/>
      <w:r w:rsidR="008A1C37"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от 19 декабря 2018 года № </w:t>
      </w:r>
      <w:r w:rsidR="008A1C37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соответствии с установленным порядком и в установленные настоящим постановлением сроки;</w:t>
      </w:r>
    </w:p>
    <w:p w14:paraId="50576499" w14:textId="77777777" w:rsidR="00F751E0" w:rsidRPr="00F751E0" w:rsidRDefault="00F751E0" w:rsidP="00F751E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6.2. обеспечить проведение экспозиции проекта и консультирование посетителей экспозиции, проведение собрания участников публичных слушаний, оформление протокола и заключения публичных слушаний;</w:t>
      </w:r>
    </w:p>
    <w:p w14:paraId="43BB1414" w14:textId="77777777" w:rsidR="00F751E0" w:rsidRPr="00F751E0" w:rsidRDefault="00F751E0" w:rsidP="00F751E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обеспечить размещение итогового документа публичных слушаний                   на сайте и на информационных стендах </w:t>
      </w:r>
      <w:proofErr w:type="spellStart"/>
      <w:r w:rsidR="008A1C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Красноключинского</w:t>
      </w:r>
      <w:proofErr w:type="spellEnd"/>
      <w:r w:rsidR="008A1C37"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Нижнекамского муниципального района Республики.</w:t>
      </w:r>
    </w:p>
    <w:p w14:paraId="7AFE1C94" w14:textId="77777777" w:rsidR="00F751E0" w:rsidRPr="00F751E0" w:rsidRDefault="00F751E0" w:rsidP="00F751E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 Контроль за исполнением настоящего постановления возложить на исполнительный комитет </w:t>
      </w:r>
      <w:proofErr w:type="spellStart"/>
      <w:r w:rsidR="008A1C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Красноключинского</w:t>
      </w:r>
      <w:proofErr w:type="spellEnd"/>
      <w:r w:rsidR="008A1C37"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Нижнекамского муниципального района Республики.</w:t>
      </w:r>
    </w:p>
    <w:p w14:paraId="019B4764" w14:textId="77777777" w:rsidR="00F751E0" w:rsidRPr="00F751E0" w:rsidRDefault="00F751E0" w:rsidP="00F751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0E70EA" w14:textId="77777777" w:rsidR="00F751E0" w:rsidRPr="00F751E0" w:rsidRDefault="00F751E0" w:rsidP="00F751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0E9394" w14:textId="77777777" w:rsidR="00F751E0" w:rsidRPr="00F751E0" w:rsidRDefault="00F751E0" w:rsidP="00F751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408083" w14:textId="77777777" w:rsidR="00F751E0" w:rsidRPr="00F751E0" w:rsidRDefault="00F751E0" w:rsidP="00F751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8F033A" w14:textId="77777777" w:rsidR="00F751E0" w:rsidRPr="00F751E0" w:rsidRDefault="00F751E0" w:rsidP="00F751E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                                                                                                        </w:t>
      </w:r>
      <w:r w:rsidR="008A1C37">
        <w:rPr>
          <w:rFonts w:ascii="Times New Roman" w:eastAsia="Times New Roman" w:hAnsi="Times New Roman" w:cs="Times New Roman"/>
          <w:sz w:val="28"/>
          <w:szCs w:val="28"/>
          <w:lang w:eastAsia="ru-RU"/>
        </w:rPr>
        <w:t>И.К. Зайнутдинов</w:t>
      </w:r>
    </w:p>
    <w:p w14:paraId="5A7B6F2E" w14:textId="77777777" w:rsidR="00F751E0" w:rsidRPr="00F751E0" w:rsidRDefault="00F751E0" w:rsidP="00F751E0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4C6530DF" w14:textId="77777777" w:rsidR="00F751E0" w:rsidRPr="00F751E0" w:rsidRDefault="00F751E0" w:rsidP="00F751E0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6110A9D6" w14:textId="77777777" w:rsidR="00F751E0" w:rsidRPr="00F751E0" w:rsidRDefault="00F751E0" w:rsidP="00F751E0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575053E1" w14:textId="77777777" w:rsidR="00F751E0" w:rsidRPr="00F751E0" w:rsidRDefault="00F751E0" w:rsidP="00F751E0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3FAEB01C" w14:textId="77777777" w:rsidR="00F751E0" w:rsidRPr="00F751E0" w:rsidRDefault="00F751E0" w:rsidP="00F751E0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2BA7060E" w14:textId="77777777" w:rsidR="00F751E0" w:rsidRPr="00F751E0" w:rsidRDefault="00F751E0" w:rsidP="00F751E0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419FFF6F" w14:textId="77777777" w:rsidR="00F751E0" w:rsidRPr="00F751E0" w:rsidRDefault="00F751E0" w:rsidP="00F751E0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32170F94" w14:textId="77777777" w:rsidR="00F751E0" w:rsidRPr="00F751E0" w:rsidRDefault="00F751E0" w:rsidP="00F751E0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39BD7AD5" w14:textId="77777777" w:rsidR="00F751E0" w:rsidRPr="00F751E0" w:rsidRDefault="00F751E0" w:rsidP="00F751E0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351DFD98" w14:textId="77777777" w:rsidR="00F751E0" w:rsidRPr="00F751E0" w:rsidRDefault="00F751E0" w:rsidP="00F751E0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5A967D3E" w14:textId="77777777" w:rsidR="00F751E0" w:rsidRPr="00F751E0" w:rsidRDefault="00F751E0" w:rsidP="00F751E0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5A4FA93C" w14:textId="77777777" w:rsidR="00F751E0" w:rsidRPr="00F751E0" w:rsidRDefault="00F751E0" w:rsidP="00F751E0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3D1C4A59" w14:textId="77777777" w:rsidR="00F751E0" w:rsidRPr="00F751E0" w:rsidRDefault="00F751E0" w:rsidP="00F751E0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015D1339" w14:textId="77777777" w:rsidR="00F751E0" w:rsidRPr="00F751E0" w:rsidRDefault="00F751E0" w:rsidP="00F751E0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6AB731D8" w14:textId="77777777" w:rsidR="00F751E0" w:rsidRPr="00F751E0" w:rsidRDefault="00F751E0" w:rsidP="00F751E0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110017E5" w14:textId="77777777" w:rsidR="00F751E0" w:rsidRPr="00F751E0" w:rsidRDefault="00F751E0" w:rsidP="00F751E0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4BA164C3" w14:textId="77777777" w:rsidR="00F751E0" w:rsidRPr="00F751E0" w:rsidRDefault="00F751E0" w:rsidP="00F751E0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09A36C01" w14:textId="77777777" w:rsidR="00F751E0" w:rsidRPr="00F751E0" w:rsidRDefault="00F751E0" w:rsidP="00F751E0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5D7309B3" w14:textId="77777777" w:rsidR="00F751E0" w:rsidRPr="00F751E0" w:rsidRDefault="00F751E0" w:rsidP="00F751E0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2147FFBB" w14:textId="77777777" w:rsidR="00F751E0" w:rsidRPr="00F751E0" w:rsidRDefault="00F751E0" w:rsidP="00F751E0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622A6B65" w14:textId="77777777" w:rsidR="00F751E0" w:rsidRPr="00F751E0" w:rsidRDefault="00F751E0" w:rsidP="00F751E0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1066DFF4" w14:textId="77777777" w:rsidR="00F751E0" w:rsidRPr="00F751E0" w:rsidRDefault="00F751E0" w:rsidP="00F751E0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55AA5A72" w14:textId="77777777" w:rsidR="00F751E0" w:rsidRPr="00F751E0" w:rsidRDefault="00F751E0" w:rsidP="00F751E0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035CBA35" w14:textId="77777777" w:rsidR="00F751E0" w:rsidRPr="00F751E0" w:rsidRDefault="00F751E0" w:rsidP="00F751E0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17604139" w14:textId="77777777" w:rsidR="00F751E0" w:rsidRPr="00F751E0" w:rsidRDefault="00F751E0" w:rsidP="00F751E0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62B2E37F" w14:textId="77777777" w:rsidR="00F751E0" w:rsidRPr="00F751E0" w:rsidRDefault="00F751E0" w:rsidP="00F751E0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03CE7D65" w14:textId="77777777" w:rsidR="00F751E0" w:rsidRPr="00F751E0" w:rsidRDefault="00F751E0" w:rsidP="00F751E0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23AD41A4" w14:textId="77777777" w:rsidR="00F751E0" w:rsidRPr="00F751E0" w:rsidRDefault="00F751E0" w:rsidP="00F751E0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48BC0206" w14:textId="77777777" w:rsidR="00F751E0" w:rsidRPr="00F751E0" w:rsidRDefault="00F751E0" w:rsidP="00F751E0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6FA68B06" w14:textId="5580B177" w:rsidR="00F751E0" w:rsidRDefault="00F751E0" w:rsidP="00F751E0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452504C3" w14:textId="38348136" w:rsidR="008D4EC5" w:rsidRDefault="008D4EC5" w:rsidP="00F751E0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514DBC53" w14:textId="77777777" w:rsidR="008D4EC5" w:rsidRPr="00F751E0" w:rsidRDefault="008D4EC5" w:rsidP="00F751E0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bookmarkStart w:id="0" w:name="_GoBack"/>
      <w:bookmarkEnd w:id="0"/>
    </w:p>
    <w:p w14:paraId="63306621" w14:textId="77777777" w:rsidR="00F751E0" w:rsidRPr="00F751E0" w:rsidRDefault="00F751E0" w:rsidP="00F751E0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F751E0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lastRenderedPageBreak/>
        <w:t>Приложение № 1</w:t>
      </w:r>
    </w:p>
    <w:p w14:paraId="52CAF10E" w14:textId="77777777" w:rsidR="00F751E0" w:rsidRPr="00F751E0" w:rsidRDefault="00F751E0" w:rsidP="00F751E0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F751E0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к постановлению Главы </w:t>
      </w:r>
    </w:p>
    <w:p w14:paraId="4E8E8399" w14:textId="77777777" w:rsidR="00F751E0" w:rsidRPr="00F751E0" w:rsidRDefault="008A1C37" w:rsidP="00F751E0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proofErr w:type="spellStart"/>
      <w:r w:rsidRPr="008A1C37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Красноключинского</w:t>
      </w:r>
      <w:proofErr w:type="spellEnd"/>
      <w:r w:rsidRPr="008A1C37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 </w:t>
      </w:r>
      <w:r w:rsidR="00F751E0" w:rsidRPr="00F751E0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сельского поселения Нижнекамского муниципального района</w:t>
      </w:r>
    </w:p>
    <w:p w14:paraId="4C5B526F" w14:textId="77777777" w:rsidR="00F751E0" w:rsidRPr="00F751E0" w:rsidRDefault="00F751E0" w:rsidP="00F751E0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F751E0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Республики Татарстан</w:t>
      </w:r>
    </w:p>
    <w:p w14:paraId="66763B99" w14:textId="77777777" w:rsidR="00F751E0" w:rsidRPr="00F751E0" w:rsidRDefault="00F751E0" w:rsidP="00F751E0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F751E0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от 29.05.2026 г. № </w:t>
      </w:r>
      <w:r w:rsidR="00E70A42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2</w:t>
      </w:r>
    </w:p>
    <w:p w14:paraId="60D93D2A" w14:textId="77777777" w:rsidR="00F751E0" w:rsidRPr="00F751E0" w:rsidRDefault="00F751E0" w:rsidP="00F751E0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090C5345" w14:textId="77777777" w:rsidR="00F751E0" w:rsidRPr="00F751E0" w:rsidRDefault="00F751E0" w:rsidP="00F751E0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38E33DD5" w14:textId="77777777" w:rsidR="00F751E0" w:rsidRPr="00F751E0" w:rsidRDefault="00F751E0" w:rsidP="00F751E0">
      <w:pPr>
        <w:spacing w:after="0" w:line="240" w:lineRule="auto"/>
        <w:jc w:val="right"/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zh-CN"/>
        </w:rPr>
      </w:pPr>
      <w:r w:rsidRPr="00F751E0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zh-CN"/>
        </w:rPr>
        <w:t>ПРОЕКТ</w:t>
      </w:r>
    </w:p>
    <w:p w14:paraId="00C7DDF6" w14:textId="77777777" w:rsidR="00F751E0" w:rsidRPr="00F751E0" w:rsidRDefault="00F751E0" w:rsidP="00F751E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0E9AE815" w14:textId="77777777" w:rsidR="00F751E0" w:rsidRPr="00F751E0" w:rsidRDefault="00F751E0" w:rsidP="00F751E0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67C62C91" w14:textId="77777777" w:rsidR="00F751E0" w:rsidRPr="00F751E0" w:rsidRDefault="00F751E0" w:rsidP="00F751E0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F751E0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Совет </w:t>
      </w:r>
      <w:proofErr w:type="spellStart"/>
      <w:r w:rsidR="008A1C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Красноключинского</w:t>
      </w:r>
      <w:proofErr w:type="spellEnd"/>
      <w:r w:rsidR="008A1C37"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1E0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сельского поселения Нижнекамского муниципального</w:t>
      </w:r>
    </w:p>
    <w:p w14:paraId="38A8B232" w14:textId="77777777" w:rsidR="00F751E0" w:rsidRPr="00F751E0" w:rsidRDefault="00F751E0" w:rsidP="00F751E0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F751E0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района Республики Татарстан</w:t>
      </w:r>
    </w:p>
    <w:p w14:paraId="3AC8FF88" w14:textId="77777777" w:rsidR="00F751E0" w:rsidRPr="00F751E0" w:rsidRDefault="00F751E0" w:rsidP="00F751E0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4BFFD64D" w14:textId="77777777" w:rsidR="00F751E0" w:rsidRPr="00F751E0" w:rsidRDefault="00F751E0" w:rsidP="00F751E0">
      <w:pPr>
        <w:spacing w:after="0" w:line="240" w:lineRule="auto"/>
        <w:ind w:right="-119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0CD3645" w14:textId="77777777" w:rsidR="00F751E0" w:rsidRPr="00F751E0" w:rsidRDefault="00F751E0" w:rsidP="00F751E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</w:p>
    <w:p w14:paraId="4BA7B6EE" w14:textId="77777777" w:rsidR="00F751E0" w:rsidRPr="00F751E0" w:rsidRDefault="00F751E0" w:rsidP="00F751E0">
      <w:pPr>
        <w:spacing w:after="0" w:line="240" w:lineRule="auto"/>
        <w:ind w:right="-11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219556" w14:textId="77777777" w:rsidR="00F751E0" w:rsidRPr="00F751E0" w:rsidRDefault="00F751E0" w:rsidP="00F751E0">
      <w:pPr>
        <w:tabs>
          <w:tab w:val="left" w:pos="1134"/>
        </w:tabs>
        <w:adjustRightInd w:val="0"/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F6AEC05" w14:textId="77777777" w:rsidR="00F751E0" w:rsidRPr="008A1C37" w:rsidRDefault="00F751E0" w:rsidP="008A1C37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 внесении изменений в правила благоустройства территории </w:t>
      </w:r>
      <w:proofErr w:type="spellStart"/>
      <w:r w:rsidR="008A1C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Красноключинского</w:t>
      </w:r>
      <w:proofErr w:type="spellEnd"/>
      <w:r w:rsidR="008A1C37"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proofErr w:type="spellStart"/>
      <w:r w:rsidR="008A1C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Красноключинского</w:t>
      </w:r>
      <w:proofErr w:type="spellEnd"/>
      <w:r w:rsidR="008A1C37"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>сельского поселения</w:t>
      </w:r>
      <w:r w:rsidR="008A1C3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от 19 декабря 2018 года № </w:t>
      </w:r>
      <w:r w:rsidR="008A1C37">
        <w:rPr>
          <w:rFonts w:ascii="Times New Roman" w:eastAsia="SimSun" w:hAnsi="Times New Roman" w:cs="Times New Roman"/>
          <w:sz w:val="28"/>
          <w:szCs w:val="28"/>
          <w:lang w:eastAsia="zh-CN"/>
        </w:rPr>
        <w:t>39</w:t>
      </w:r>
    </w:p>
    <w:p w14:paraId="33ED4552" w14:textId="77777777" w:rsidR="00F751E0" w:rsidRPr="00F751E0" w:rsidRDefault="00F751E0" w:rsidP="00F751E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30893BE6" w14:textId="77777777" w:rsidR="00F751E0" w:rsidRPr="00F751E0" w:rsidRDefault="00F751E0" w:rsidP="00F751E0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1BCBA99E" w14:textId="77777777" w:rsidR="00F751E0" w:rsidRPr="00F751E0" w:rsidRDefault="00F751E0" w:rsidP="00F751E0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соответствии со статьей 16 Федерального закона от 20 марта 2025 года </w:t>
      </w:r>
      <w:r w:rsidR="008A1C3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</w:t>
      </w: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№ 33-ФЗ «Об общих принципах организации местного самоуправления в единой системе публичной власти», статьей 19.4 Закона Республики Татарстан от 25 декабря 2010 года № 98-ЗРТ «О градостроительной деятельности в Республике Татарстан», Совет  </w:t>
      </w:r>
      <w:proofErr w:type="spellStart"/>
      <w:r w:rsidR="008A1C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Красноключинского</w:t>
      </w:r>
      <w:proofErr w:type="spellEnd"/>
      <w:r w:rsidR="008A1C37"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сельского поселения Нижнекамского муниципального района Республики Татарстан, решает: </w:t>
      </w:r>
    </w:p>
    <w:p w14:paraId="6F36DBAD" w14:textId="77777777" w:rsidR="00F751E0" w:rsidRPr="00F751E0" w:rsidRDefault="00F751E0" w:rsidP="008A1C37">
      <w:pPr>
        <w:numPr>
          <w:ilvl w:val="0"/>
          <w:numId w:val="1"/>
        </w:numPr>
        <w:tabs>
          <w:tab w:val="clear" w:pos="1410"/>
          <w:tab w:val="num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Внести в Правила благоустройства территории </w:t>
      </w:r>
      <w:proofErr w:type="spellStart"/>
      <w:r w:rsidR="008A1C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Красноключинского</w:t>
      </w:r>
      <w:proofErr w:type="spellEnd"/>
      <w:r w:rsidR="008A1C37"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proofErr w:type="spellStart"/>
      <w:r w:rsidR="008A1C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Красноключинского</w:t>
      </w:r>
      <w:proofErr w:type="spellEnd"/>
      <w:r w:rsidR="008A1C37"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сельского поселения от 19 декабря 2018 года № </w:t>
      </w:r>
      <w:r w:rsidR="008A1C37">
        <w:rPr>
          <w:rFonts w:ascii="Times New Roman" w:eastAsia="SimSun" w:hAnsi="Times New Roman" w:cs="Times New Roman"/>
          <w:sz w:val="28"/>
          <w:szCs w:val="28"/>
          <w:lang w:eastAsia="zh-CN"/>
        </w:rPr>
        <w:t>39</w:t>
      </w: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изменения согласно приложению. </w:t>
      </w:r>
    </w:p>
    <w:p w14:paraId="26966E6A" w14:textId="77777777" w:rsidR="00F751E0" w:rsidRPr="00F751E0" w:rsidRDefault="00F751E0" w:rsidP="008A1C37">
      <w:pPr>
        <w:numPr>
          <w:ilvl w:val="0"/>
          <w:numId w:val="1"/>
        </w:numPr>
        <w:tabs>
          <w:tab w:val="clear" w:pos="1410"/>
          <w:tab w:val="num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>Официально опубликовать настоящее решение в порядке, определенном Уставом муниципального образования «</w:t>
      </w:r>
      <w:proofErr w:type="spellStart"/>
      <w:r w:rsidR="008A1C37">
        <w:rPr>
          <w:rFonts w:ascii="Times New Roman" w:eastAsia="SimSun" w:hAnsi="Times New Roman" w:cs="Times New Roman"/>
          <w:sz w:val="28"/>
          <w:szCs w:val="28"/>
          <w:lang w:eastAsia="zh-CN"/>
        </w:rPr>
        <w:t>Красноключинское</w:t>
      </w:r>
      <w:proofErr w:type="spellEnd"/>
      <w:r w:rsidR="008A1C3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>сельское поселение» Нижнекамского муниципального района Республики Татарстан.</w:t>
      </w:r>
    </w:p>
    <w:p w14:paraId="7416A801" w14:textId="77777777" w:rsidR="00F751E0" w:rsidRPr="00F751E0" w:rsidRDefault="00F751E0" w:rsidP="008A1C37">
      <w:pPr>
        <w:numPr>
          <w:ilvl w:val="0"/>
          <w:numId w:val="1"/>
        </w:numPr>
        <w:tabs>
          <w:tab w:val="clear" w:pos="1410"/>
          <w:tab w:val="num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Контроль за исполнением настоящего решения возложить на исполнительный комитет </w:t>
      </w:r>
      <w:proofErr w:type="spellStart"/>
      <w:r w:rsidR="008A1C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Красноключинского</w:t>
      </w:r>
      <w:proofErr w:type="spellEnd"/>
      <w:r w:rsidR="008A1C37"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>сельского поселения.</w:t>
      </w:r>
    </w:p>
    <w:p w14:paraId="243823DA" w14:textId="77777777" w:rsidR="00F751E0" w:rsidRPr="00F751E0" w:rsidRDefault="00F751E0" w:rsidP="008A1C37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18C434D8" w14:textId="77777777" w:rsidR="00F751E0" w:rsidRPr="00F751E0" w:rsidRDefault="00F751E0" w:rsidP="00F75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3A2C035B" w14:textId="77777777" w:rsidR="00F751E0" w:rsidRPr="00F751E0" w:rsidRDefault="00F751E0" w:rsidP="00F751E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45899F70" w14:textId="77777777" w:rsidR="00F751E0" w:rsidRPr="00F751E0" w:rsidRDefault="00F751E0" w:rsidP="00F75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Глава                                                                         </w:t>
      </w:r>
      <w:r w:rsidR="008A1C3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</w:t>
      </w: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</w:t>
      </w:r>
      <w:r w:rsidR="008A1C37">
        <w:rPr>
          <w:rFonts w:ascii="Times New Roman" w:eastAsia="SimSun" w:hAnsi="Times New Roman" w:cs="Times New Roman"/>
          <w:sz w:val="28"/>
          <w:szCs w:val="28"/>
          <w:lang w:eastAsia="zh-CN"/>
        </w:rPr>
        <w:t>И.К. Зайнутдинов</w:t>
      </w:r>
    </w:p>
    <w:p w14:paraId="4BB65C4F" w14:textId="77777777" w:rsidR="00F751E0" w:rsidRPr="00F751E0" w:rsidRDefault="00F751E0" w:rsidP="00F751E0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751E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Приложение </w:t>
      </w:r>
    </w:p>
    <w:p w14:paraId="2E002DA0" w14:textId="77777777" w:rsidR="00F751E0" w:rsidRPr="00F751E0" w:rsidRDefault="00F751E0" w:rsidP="00F751E0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751E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 решению Совета </w:t>
      </w:r>
      <w:proofErr w:type="spellStart"/>
      <w:r w:rsidR="008A1C37" w:rsidRPr="008A1C3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Красноключинского</w:t>
      </w:r>
      <w:proofErr w:type="spellEnd"/>
      <w:r w:rsidR="008A1C37" w:rsidRPr="008A1C3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F751E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сельского поселения Нижнекамского муниципального района Республики Татарстан </w:t>
      </w:r>
    </w:p>
    <w:p w14:paraId="57E30E51" w14:textId="77777777" w:rsidR="00F751E0" w:rsidRPr="00F751E0" w:rsidRDefault="00F751E0" w:rsidP="00F751E0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751E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от «__</w:t>
      </w:r>
      <w:proofErr w:type="gramStart"/>
      <w:r w:rsidRPr="00F751E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_»_</w:t>
      </w:r>
      <w:proofErr w:type="gramEnd"/>
      <w:r w:rsidRPr="00F751E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_____2026 г. № ___</w:t>
      </w:r>
    </w:p>
    <w:p w14:paraId="3CA9264C" w14:textId="77777777" w:rsidR="00F751E0" w:rsidRPr="00F751E0" w:rsidRDefault="00F751E0" w:rsidP="00F751E0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02F0887" w14:textId="77777777" w:rsidR="00F751E0" w:rsidRPr="00F751E0" w:rsidRDefault="00F751E0" w:rsidP="00F751E0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766F17E" w14:textId="77777777" w:rsidR="00F751E0" w:rsidRPr="00F751E0" w:rsidRDefault="00F751E0" w:rsidP="00F7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Изменения, вносимые в правила благоустройства территории </w:t>
      </w:r>
      <w:proofErr w:type="spellStart"/>
      <w:r w:rsidR="008A1C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Красноключинского</w:t>
      </w:r>
      <w:proofErr w:type="spellEnd"/>
      <w:r w:rsidR="008A1C37"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1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 Нижнекамского муниципального района Республики Татарстан</w:t>
      </w:r>
    </w:p>
    <w:p w14:paraId="734B4F6E" w14:textId="77777777" w:rsidR="00F751E0" w:rsidRPr="00F751E0" w:rsidRDefault="00F751E0" w:rsidP="00F751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B3314F1" w14:textId="77777777" w:rsidR="00F751E0" w:rsidRPr="00F751E0" w:rsidRDefault="00F751E0" w:rsidP="00F751E0">
      <w:pPr>
        <w:tabs>
          <w:tab w:val="left" w:pos="993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>1. пункт 23 статьи 2 изложить в следующей редакции:</w:t>
      </w:r>
    </w:p>
    <w:p w14:paraId="61B71D44" w14:textId="77777777" w:rsidR="00F751E0" w:rsidRPr="00F751E0" w:rsidRDefault="00F751E0" w:rsidP="00F751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«2.23. </w:t>
      </w:r>
      <w:bookmarkStart w:id="1" w:name="_Hlk227679839"/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Фасад - наружная сторона здания (главный, боковой, дворовый). Главный (основной) фасад здания ориентирован на находящиеся вблизи элементы городской инфраструктуры (улицы, проспекты, площади, бульвары).</w:t>
      </w:r>
      <w:bookmarkEnd w:id="1"/>
    </w:p>
    <w:p w14:paraId="48EAB0FD" w14:textId="77777777" w:rsidR="00F751E0" w:rsidRPr="00F751E0" w:rsidRDefault="00F751E0" w:rsidP="00F751E0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>2. статью 2 дополнить пунктами 2.32 и 2.33 следующего содержания:</w:t>
      </w:r>
    </w:p>
    <w:p w14:paraId="6E94BA57" w14:textId="77777777" w:rsidR="00F751E0" w:rsidRPr="00F751E0" w:rsidRDefault="00F751E0" w:rsidP="00F751E0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>«2.32. Прилегающая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 настоящими Правилами, в соответствии с порядком, установленным законом Республики Татарстан.</w:t>
      </w:r>
    </w:p>
    <w:p w14:paraId="5ABD930A" w14:textId="77777777" w:rsidR="00F751E0" w:rsidRPr="00F751E0" w:rsidRDefault="00F751E0" w:rsidP="00F751E0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>Границы прилегающих территорий определяются посредством установления расстояния от здания, строения, сооружения, от границ земельного участка в случае, если такой земельный участок образован, в зависимости от вида разрешенного использования, функционального назначения, площади и иных факторов, определенных настоящими правилами.</w:t>
      </w:r>
    </w:p>
    <w:p w14:paraId="35BED527" w14:textId="77777777" w:rsidR="00F751E0" w:rsidRPr="00F751E0" w:rsidRDefault="00F751E0" w:rsidP="00F751E0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bookmarkStart w:id="2" w:name="_Hlk227750793"/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2.33. </w:t>
      </w:r>
      <w:proofErr w:type="spellStart"/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>Внутридворовый</w:t>
      </w:r>
      <w:proofErr w:type="spellEnd"/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проезд – это проезд, который проходит на территории, прилегающей к многоквартирному дому, и предназначен для подъезда транспортных средств к жилым зданиям.»;</w:t>
      </w:r>
    </w:p>
    <w:bookmarkEnd w:id="2"/>
    <w:p w14:paraId="75040FEF" w14:textId="77777777" w:rsidR="00F751E0" w:rsidRPr="00F751E0" w:rsidRDefault="00F751E0" w:rsidP="00F751E0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>3. в пункте 1 статьи 3:</w:t>
      </w:r>
    </w:p>
    <w:p w14:paraId="37E42AB4" w14:textId="77777777" w:rsidR="00F751E0" w:rsidRPr="00F751E0" w:rsidRDefault="00F751E0" w:rsidP="00F751E0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>подпункт 2 изложить в следующей редакции:</w:t>
      </w:r>
    </w:p>
    <w:p w14:paraId="4746FE00" w14:textId="77777777" w:rsidR="00F751E0" w:rsidRPr="00F751E0" w:rsidRDefault="00F751E0" w:rsidP="00F751E0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2) </w:t>
      </w:r>
      <w:bookmarkStart w:id="3" w:name="_Hlk227681157"/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по содержанию зданий, сооружений, объектов инфраструктуры, а также прилегающей к ним территории </w:t>
      </w:r>
      <w:bookmarkEnd w:id="3"/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>– на собственников, владельцев, пользователей указанных объектов»;</w:t>
      </w:r>
    </w:p>
    <w:p w14:paraId="098B3233" w14:textId="77777777" w:rsidR="00F751E0" w:rsidRPr="00F751E0" w:rsidRDefault="00F751E0" w:rsidP="00F751E0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подпункте 8 после слов «частного домовладения» дополнить словами </w:t>
      </w:r>
      <w:bookmarkStart w:id="4" w:name="_Hlk227680276"/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>«, а также прилегающей к ней территории</w:t>
      </w:r>
      <w:bookmarkEnd w:id="4"/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>»;</w:t>
      </w:r>
    </w:p>
    <w:p w14:paraId="3C118D18" w14:textId="77777777" w:rsidR="00F751E0" w:rsidRPr="00F751E0" w:rsidRDefault="00F751E0" w:rsidP="00F751E0">
      <w:pPr>
        <w:spacing w:after="0" w:line="240" w:lineRule="auto"/>
        <w:ind w:firstLine="851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>4. статью 8 дополнить пунктом 4 следующего содержания:</w:t>
      </w:r>
    </w:p>
    <w:p w14:paraId="085E9EE6" w14:textId="77777777" w:rsidR="00F751E0" w:rsidRPr="00F751E0" w:rsidRDefault="00F751E0" w:rsidP="00F751E0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>«</w:t>
      </w:r>
      <w:bookmarkStart w:id="5" w:name="_Hlk227751145"/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4. </w:t>
      </w:r>
      <w:bookmarkEnd w:id="5"/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>Порядок участия граждан и организаций в реализации мероприятий по благоустройству территории муниципального образования при проведении общегородских единичных массовых мероприятий по уборке территории (субботников, подготовке к праздничным мероприятиям)</w:t>
      </w:r>
    </w:p>
    <w:p w14:paraId="3102947A" w14:textId="77777777" w:rsidR="00F751E0" w:rsidRPr="00F751E0" w:rsidRDefault="00F751E0" w:rsidP="00F751E0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Проведение общегородских единичных массовых мероприятий по уборке (субботников, подготовке к праздничным мероприятиям), с закреплением </w:t>
      </w: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территорий, осуществляется в соответствии с правовыми актами исполнительного комитета.</w:t>
      </w:r>
    </w:p>
    <w:p w14:paraId="4B06EBA1" w14:textId="77777777" w:rsidR="00F751E0" w:rsidRPr="00F751E0" w:rsidRDefault="00F751E0" w:rsidP="00F751E0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>Работы по уборке территории от мусора, снега, обеспечению чистоты элементов и объектов благоустройства территории на отдельных территориях, могут проводиться в соответствии с волеизъявлением граждан и организаций.»;</w:t>
      </w:r>
    </w:p>
    <w:p w14:paraId="638A5B20" w14:textId="77777777" w:rsidR="00F751E0" w:rsidRPr="00F751E0" w:rsidRDefault="00F751E0" w:rsidP="00F751E0">
      <w:pPr>
        <w:spacing w:after="0" w:line="240" w:lineRule="auto"/>
        <w:ind w:firstLine="851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>5. подпункт 4 пункта 1 статьи 9 дополнить абзацем следующей редакции:</w:t>
      </w:r>
    </w:p>
    <w:p w14:paraId="4DD6BA15" w14:textId="77777777" w:rsidR="00F751E0" w:rsidRPr="00F751E0" w:rsidRDefault="00F751E0" w:rsidP="00F751E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«использование элементов фасадов, крыш, стен зданий и сооружений, в том числе дымоходов, вентиляций, антенн систем коллективного приема телевидения и радио, стоек сетей проводного радиовещания, фронтонов, козырьков, дверей, окон, парапетов, противопожарных лестниц, элементов заземления, в качестве крепления подвесных линий инженерных сетей (коммуникаций) и воздушно-кабельных переходов, за исключением случаев предусмотренных законом и иными нормативными правовыми актами, которыми предписывается такое использование.»;</w:t>
      </w:r>
    </w:p>
    <w:p w14:paraId="41ADA134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kern w:val="36"/>
          <w:sz w:val="28"/>
          <w:szCs w:val="28"/>
          <w:lang w:eastAsia="zh-CN"/>
        </w:rPr>
      </w:pP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6. </w:t>
      </w: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4 пункта 3.5 статьи 9</w:t>
      </w:r>
      <w:r w:rsidRPr="00F751E0">
        <w:rPr>
          <w:rFonts w:ascii="Times New Roman" w:eastAsia="SimSun" w:hAnsi="Times New Roman" w:cs="Times New Roman"/>
          <w:kern w:val="36"/>
          <w:sz w:val="28"/>
          <w:szCs w:val="28"/>
          <w:lang w:eastAsia="zh-CN"/>
        </w:rPr>
        <w:t xml:space="preserve"> слова «площадках (детских, отдыха, спортивных, транспортных стоянок)» заменить словами «</w:t>
      </w: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площадках для отдыха взрослых, детских игровых и спортивных площадках, автомобильных стоянках и парковках</w:t>
      </w:r>
      <w:r w:rsidRPr="00F751E0">
        <w:rPr>
          <w:rFonts w:ascii="Times New Roman" w:eastAsia="SimSun" w:hAnsi="Times New Roman" w:cs="Times New Roman"/>
          <w:kern w:val="36"/>
          <w:sz w:val="28"/>
          <w:szCs w:val="28"/>
          <w:lang w:eastAsia="zh-CN"/>
        </w:rPr>
        <w:t>»;</w:t>
      </w:r>
    </w:p>
    <w:p w14:paraId="3D0E1F1C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>7. дополнить статьей 9.1 следующего содержания:</w:t>
      </w:r>
    </w:p>
    <w:p w14:paraId="61CC3921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>«9.1. Размещение средств индивидуальной мобильности</w:t>
      </w:r>
    </w:p>
    <w:p w14:paraId="72B89D86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>1. Средства индивидуальной мобильности (далее - СИМ) должны размещаться в местах, предусмотренных схемой размещения на территории Нижнекамского муниципального района (далее – Схема размещения), утвержденной исполнительным комитетом. Схемой размещения определяются места, предусматривающие пункты проката СИМ.</w:t>
      </w:r>
    </w:p>
    <w:p w14:paraId="2F800528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>2. Не допускается размещать СИМ:</w:t>
      </w:r>
    </w:p>
    <w:p w14:paraId="5D52A386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>−</w:t>
      </w: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на детских/спортивных площадках, клумбах, газонах, цветниках, территориях зеленых насаждений, а также иных элементах благоустройства и озеленения;</w:t>
      </w:r>
    </w:p>
    <w:p w14:paraId="46583D45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>−</w:t>
      </w: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на расстоянии ближе, чем 10 метров от внешних границ автобусных остановок и остановок городского наземного электрического транспорта;</w:t>
      </w:r>
    </w:p>
    <w:p w14:paraId="423367FE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>−</w:t>
      </w: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на территории мемориальных комплексов и монументов;</w:t>
      </w:r>
    </w:p>
    <w:p w14:paraId="492952A4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>−</w:t>
      </w: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на расстоянии ближе, чем 50 метров от памятников выдающимся личностям, памятников истории и культуры;</w:t>
      </w:r>
    </w:p>
    <w:p w14:paraId="51542F79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>−</w:t>
      </w: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в случае сужения ширины тротуара (пешеходной дорожки) до 1,5 метров;</w:t>
      </w:r>
    </w:p>
    <w:p w14:paraId="25AE2341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>−</w:t>
      </w: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ближе 3 метров от края проезжей части, не оборудованного пешеходными ограждениями.</w:t>
      </w:r>
    </w:p>
    <w:p w14:paraId="248B367A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>3. Не допускается пристегивание СИМ к опорам линий электропередач, опорам дорожных знаков и светофорных объектов, опорам освещения и связи, уличной мебели, малым архитектурным формам, информационным конструкциям и иным, не предназначенным для этих целей объектам и элементам благоустройства.</w:t>
      </w:r>
    </w:p>
    <w:p w14:paraId="0BB5B333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>4. Размещение парковки должно обеспечивать:</w:t>
      </w:r>
    </w:p>
    <w:p w14:paraId="54A86CF0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– свободный доступ инвалидов и других маломобильных групп населения к объектам социальной, инженерной, транспортной инфраструктур, а также к </w:t>
      </w: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объектам городской среды и беспрепятственного передвижения этих групп населения по территориям общего пользования;</w:t>
      </w:r>
    </w:p>
    <w:p w14:paraId="5C6822FB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>– свободный доступ для обслуживания и ремонта зданий, строений, сооружений, объектов инженерной инфраструктуры города;</w:t>
      </w:r>
    </w:p>
    <w:p w14:paraId="2212D153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>– беспрепятственный подъезд транспорта экстренных оперативных служб к зданиям, строениям, сооружениям;</w:t>
      </w:r>
    </w:p>
    <w:p w14:paraId="46F52456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>– недопущение ограничения видимости для участников дорожного движения;</w:t>
      </w:r>
    </w:p>
    <w:p w14:paraId="457FC026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>– ширину пешеходных зон не менее 3 метров и доступность для механизированной уборки в таких зонах;</w:t>
      </w:r>
    </w:p>
    <w:p w14:paraId="50FB4187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>– беспрепятственный круглосуточный подъезд автомобилей коммунальных служб для вывоза твердых коммунальных отходов;</w:t>
      </w:r>
    </w:p>
    <w:p w14:paraId="520DBC12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>– сохранение объектов благоустройства и зеленых насаждений.</w:t>
      </w:r>
    </w:p>
    <w:p w14:paraId="73F4EB2F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>5. СИМ необходимо парковать в зоне парковки СИМ, оставлять в вертикальном положении, не опираясь на объекты уличной инфраструктуры (дорожные, тротуарные, декоративные ограждения, перила, указатели, столбы инженерной инфраструктуры, уличную мебель, малые архитектурные формы) и другие предметы, не предназначенные для парковки СИМ.»;</w:t>
      </w:r>
    </w:p>
    <w:p w14:paraId="15EF5274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>8. пункт 1 статьи 13 дополнить абзацами следующего содержания:</w:t>
      </w:r>
    </w:p>
    <w:p w14:paraId="193AE0AB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>«</w:t>
      </w:r>
      <w:bookmarkStart w:id="6" w:name="_Hlk227753700"/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>Информационные конструкции, установленные на зданиях, сооружениях, ограждениях и земельных участках с нарушением настоящих Правил, подлежат демонтажу собственником конструкции в течении 30 дней с момента получения уведомления исполнительного комитета. В случае неисполнения требований, указанных в уведомлении, конструкция демонтируется исполнительным комитетом с привлечением специализированной организации.</w:t>
      </w:r>
    </w:p>
    <w:p w14:paraId="02C9C044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>Срок хранения демонтированных информационных конструкций составляет один месяц со дня их демонтажа, после чего конструкции подлежат уничтожению.</w:t>
      </w:r>
    </w:p>
    <w:p w14:paraId="10E19067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>Возврат демонтированных информационных конструкций осуществляется после оплаты затрат на их демонтаж и хранение</w:t>
      </w:r>
      <w:bookmarkEnd w:id="6"/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>.»;</w:t>
      </w:r>
    </w:p>
    <w:p w14:paraId="386D6C87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>9. пункт 16 статьи 14 дополнить абзацем следующего содержания:</w:t>
      </w:r>
    </w:p>
    <w:p w14:paraId="58E94EDC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highlight w:val="yellow"/>
          <w:lang w:eastAsia="zh-CN"/>
        </w:rPr>
      </w:pP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>«</w:t>
      </w:r>
      <w:bookmarkStart w:id="7" w:name="_Hlk227759600"/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>Для обеспечения сохранности газонного покрытия и плодородного слоя почвы осуществлять складирование изымаемого грунта, строительного мусора, нерастительного грунта, песка, строительных материалов на газоны, предварительно подготовив площадку с полиэтиленовым покрытием, либо иным мягким укрывным материалом</w:t>
      </w:r>
      <w:bookmarkEnd w:id="7"/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>.»;</w:t>
      </w:r>
    </w:p>
    <w:p w14:paraId="09832345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kern w:val="36"/>
          <w:sz w:val="28"/>
          <w:szCs w:val="28"/>
          <w:lang w:eastAsia="zh-CN"/>
        </w:rPr>
      </w:pPr>
      <w:r w:rsidRPr="00F751E0">
        <w:rPr>
          <w:rFonts w:ascii="Times New Roman" w:eastAsia="SimSun" w:hAnsi="Times New Roman" w:cs="Times New Roman"/>
          <w:sz w:val="28"/>
          <w:szCs w:val="28"/>
          <w:lang w:eastAsia="zh-CN"/>
        </w:rPr>
        <w:t>10. под</w:t>
      </w:r>
      <w:r w:rsidRPr="00F751E0">
        <w:rPr>
          <w:rFonts w:ascii="Times New Roman" w:eastAsia="SimSun" w:hAnsi="Times New Roman" w:cs="Times New Roman"/>
          <w:kern w:val="36"/>
          <w:sz w:val="28"/>
          <w:szCs w:val="28"/>
          <w:lang w:eastAsia="zh-CN"/>
        </w:rPr>
        <w:t>пункт 3 статья 15 изложить в следующей редакции:</w:t>
      </w:r>
    </w:p>
    <w:p w14:paraId="06ECBD46" w14:textId="77777777" w:rsidR="00F751E0" w:rsidRPr="00F751E0" w:rsidRDefault="00F751E0" w:rsidP="00F751E0">
      <w:pPr>
        <w:tabs>
          <w:tab w:val="left" w:pos="993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«3) содержать в порядке территорию домовладения и обеспечивать надлежащее санитарное состояние прилегающей территории;»</w:t>
      </w:r>
    </w:p>
    <w:p w14:paraId="4325EA8A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11. дополнить статьей 15.1 следующего содержания:</w:t>
      </w:r>
    </w:p>
    <w:p w14:paraId="20A38E3F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8" w:name="_Hlk227760066"/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15.1. Порядок участия, в том числе финансового, собственников и (или) иных законных владельцев зданий, строений, сооружений, земельных участков в содержании прилегающих территорий</w:t>
      </w:r>
    </w:p>
    <w:p w14:paraId="3D94BFC2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1. Если иное не предусмотрено законом и иными нормативными правовыми актами, физические и юридические лица независимо от их организационно-</w:t>
      </w: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правовой формы обязаны участвовать в содержании прилегающих территорий, в следующих границах:</w:t>
      </w:r>
    </w:p>
    <w:p w14:paraId="0E8D4A26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1.1 для многоквартирных домов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</w:t>
      </w:r>
    </w:p>
    <w:p w14:paraId="5D625105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1.1.1 В случае расположения объекта вдоль автомобильной дороги (без учета </w:t>
      </w:r>
      <w:proofErr w:type="spellStart"/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внутридворовых</w:t>
      </w:r>
      <w:proofErr w:type="spellEnd"/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проездов):</w:t>
      </w:r>
    </w:p>
    <w:p w14:paraId="1FCB1605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 стороны главного фасада многоквартирного дома от границы земельного участка, на котором расположен многоквартирный дом до бордюра проезжей части автомобильной дороги, но не более 50 метров;</w:t>
      </w:r>
    </w:p>
    <w:p w14:paraId="4D187231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других сторон многоквартирного дома - на расстоянии 10 метров от границ земельного участка, на котором расположен многоквартирный дом.</w:t>
      </w:r>
    </w:p>
    <w:p w14:paraId="3DE19A5E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1.1.2 В иных случаях - на расстоянии 10 метров от границ земельного участка, на котором расположен многоквартирный дом.</w:t>
      </w:r>
    </w:p>
    <w:p w14:paraId="12EBD674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Для нежилых помещений в многоквартирных домах</w:t>
      </w:r>
    </w:p>
    <w:p w14:paraId="7C8ECC7F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1.2.1. В случае расположения объекта вдоль автомобильной дороги (без учета </w:t>
      </w:r>
      <w:proofErr w:type="spellStart"/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внутридворовых</w:t>
      </w:r>
      <w:proofErr w:type="spellEnd"/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проездов):</w:t>
      </w:r>
    </w:p>
    <w:p w14:paraId="0D48125C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 стороны главного фасада нежилого помещения в многоквартирном доме на протяжении всей длины нежилого помещения, в ширину – от границы земельного участка, на котором расположен многоквартирный дом до бордюра проезжей части автомобильной дороги, но не более 50 метров;</w:t>
      </w:r>
    </w:p>
    <w:p w14:paraId="20F50E65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других сторон нежилого помещения в многоквартирном доме - на расстоянии 10 метров от границ земельного участка, на котором расположен многоквартирный дом.</w:t>
      </w:r>
    </w:p>
    <w:p w14:paraId="7435EA4B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1.2.2. В иных случаях - на протяжении всей длины нежилого помещения в многоквартирном доме, в ширину - на расстоянии 10 метров от границ земельного участка, на котором расположен многоквартирный дом.</w:t>
      </w:r>
    </w:p>
    <w:p w14:paraId="536A2286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лица – управляющие организации, иные субъекты управления многоквартирными домами, предусмотренные Жилищным кодексом РФ, собственники нежилых помещений в многоквартирном доме (при отсутствии договора с управляющей организацией, иным субъектом управления многоквартирным домом).</w:t>
      </w:r>
    </w:p>
    <w:p w14:paraId="29BB6272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Для объектов социальной сферы – со стороны главного фасада объекта - от границы земельного участка до бордюра проезжей части автомобильной дороги (в случае расположения объекта вдоль автомобильной дороги), но не более 50 метров. С других сторон, а также в других случаях - на расстоянии 10 метров от границ земельного участка.</w:t>
      </w:r>
    </w:p>
    <w:p w14:paraId="14BC7B3F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лица – правообладатели объектов.</w:t>
      </w:r>
    </w:p>
    <w:p w14:paraId="1DD0CC79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Для объектов промышленности:</w:t>
      </w:r>
    </w:p>
    <w:p w14:paraId="6E40F45A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 стороны главного фасада объекта - от границы земельного участка до бордюра проезжей части автомобильной дороги (в случае расположения объекта вдоль автомобильной дороги), но не более 50 метров. С других сторон, а также в других случаях - на расстоянии 10 метров от границ земельного участка; </w:t>
      </w:r>
    </w:p>
    <w:p w14:paraId="4CEB1BF4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подъездные пути к объектам промышленности на расстоянии 10 метров от проезжей части автомобильной дороги, тротуары вдоль данных подъездных автомобильных дорог. </w:t>
      </w:r>
    </w:p>
    <w:p w14:paraId="729C31D6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лица – правообладатели объектов.</w:t>
      </w:r>
    </w:p>
    <w:p w14:paraId="6D30C28B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Для строительных площадок - на расстоянии 30 метров по периметру от границ земельного участка, а также подъездные пути к строительной площадке (на расстоянии 10 метров от проезжей части автомобильной дороги).</w:t>
      </w:r>
    </w:p>
    <w:p w14:paraId="02A44C9B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лица – правообладатели объектов.</w:t>
      </w:r>
    </w:p>
    <w:p w14:paraId="741B7E64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Для индивидуальных жилых домов:</w:t>
      </w:r>
    </w:p>
    <w:p w14:paraId="5DCCC95A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 стороны главного фасада перед домовладением от границы земельного участка до проезжей части автомобильной дороги (в случае расположения объекта вдоль автомобильной дороги). С других сторон, а также в других случаях - на расстоянии 3 метров от границ земельного участка.</w:t>
      </w:r>
    </w:p>
    <w:p w14:paraId="14555864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лица – правообладатели объектов, земельных участков.</w:t>
      </w:r>
    </w:p>
    <w:p w14:paraId="292CADE0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Нестационарные объекты (лотки, киоски, павильоны и другие сооружения), в том числе сезонные кафе - на расстоянии 10 метров по периметру от границ нестационарных объектов (сооружений).</w:t>
      </w:r>
    </w:p>
    <w:p w14:paraId="32173109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лица – правообладатели нестационарных объектов (сооружений).</w:t>
      </w:r>
    </w:p>
    <w:p w14:paraId="3EC0E4C3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Для рынков, объектов торговли и общественного питания (рестораны, кафе, магазины) – по периметру от границ земельного участка и до проезжей части автомобильной дороги (в случае расположения объекта вдоль автомобильной дороги), но не более 30 метров. В других случаях - на расстоянии 30 метров от границ земельного участка.</w:t>
      </w:r>
    </w:p>
    <w:p w14:paraId="0914D30D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лица – правообладатели объектов.</w:t>
      </w:r>
    </w:p>
    <w:p w14:paraId="7EF154C3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1.9. Для автомобильных заправочных станций:</w:t>
      </w:r>
    </w:p>
    <w:p w14:paraId="0B4DC224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расстоянии 50 метров по периметру от границ земельного участка и до проезжей части автомобильной дороги (в случае расположения объекта вдоль автомобильной дороги), но не более 50 метров. В других случаях - на расстоянии 50 метров от границ земельного участка;</w:t>
      </w:r>
    </w:p>
    <w:p w14:paraId="411D97F3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подъездные пути к автомобильной заправочной станции на расстоянии 10 метров от проезжей части автомобильной дороги. </w:t>
      </w:r>
    </w:p>
    <w:p w14:paraId="275B19F3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лица – правообладатели автомобильных заправочных станций.</w:t>
      </w:r>
    </w:p>
    <w:p w14:paraId="6CFF3C7E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1.10. территории гаражного назначения – на расстоянии 50 метров по периметру от границ предоставленного гаражному кооперативу земельного участка, либо от границ земельного участка, предоставленного гражданину – члену указанного кооператива (при приватизации земельного участка гражданином), до проезжей части автомобильной дороги (в случае расположения объекта вдоль автомобильной дороги), но не более 50 метров. В других случаях - на расстоянии 50 метров от границ земельного участка;</w:t>
      </w:r>
    </w:p>
    <w:p w14:paraId="16C096FA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подъездные пути к территории гаражного назначения на расстоянии 10 метров от проезжей части автомобильной дороги, тротуары вдоль данных подъездных автомобильных дорог. </w:t>
      </w:r>
    </w:p>
    <w:p w14:paraId="756CA931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лица – гаражные кооперативы.</w:t>
      </w:r>
    </w:p>
    <w:p w14:paraId="64A3BBBA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1.11. Территории ведения садоводства, огородничества </w:t>
      </w:r>
    </w:p>
    <w:p w14:paraId="7865C361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1.11.1. На расстоянии 50 метров от границ образованного в соответствии с земельным законодательством земельного участка и предоставления его в установленном порядке садоводческому некоммерческому товариществу или огородническому некоммерческому товариществу. В случае расположения земельного участка вдоль автомобильной дороги - до проезжей части автомобильной дороги, но не более 50 метров.</w:t>
      </w:r>
    </w:p>
    <w:p w14:paraId="73056742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1.11.2. В иных случаях, не предусмотренных подпунктом 9.1.11.1 - на расстоянии 50 метров от границ образованного в соответствии с земельным законодательством земельного участка члена садоводческого некоммерческого товарищества или огороднического некоммерческого товарищества, либо лица указанного в части 1 статьи 5 Федерального закона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Федерации». В случае расположения земельного участка вдоль автомобильной дороги - до проезжей части автомобильной дороги, но не более 50 метров.</w:t>
      </w:r>
    </w:p>
    <w:p w14:paraId="3157351B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лица - садоводческие некоммерческие товарищества, огороднические некоммерческие товарищества.</w:t>
      </w:r>
    </w:p>
    <w:p w14:paraId="799D1676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1.12.  Места погребения:</w:t>
      </w:r>
    </w:p>
    <w:p w14:paraId="1A739BEA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расстоянии 10 метров по периметру от границ земельного участка;</w:t>
      </w:r>
    </w:p>
    <w:p w14:paraId="60311AFA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подъездные пути к местам погребения на расстоянии 10 метров от проезжей части автомобильной дороги, тротуары вдоль данных подъездных автомобильных дорог.</w:t>
      </w:r>
    </w:p>
    <w:p w14:paraId="56E4C0C9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Ответственные лица – правообладатели земельных участков. </w:t>
      </w:r>
    </w:p>
    <w:p w14:paraId="20C4C24D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1.13. Территории линейных объектов (сооружений) – на расстоянии 6 метров от линейного объекта (сооружения). </w:t>
      </w:r>
    </w:p>
    <w:p w14:paraId="375ED14D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лица – правообладатели линейных объектов (сооружений).</w:t>
      </w:r>
    </w:p>
    <w:p w14:paraId="4B903BD5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1.14. Стоянки длительного и краткосрочного хранения автотранспортных средств - на расстоянии 10 метров по периметру от границ земельного участка и до проезжей части автомобильной дороги (в случае расположения объекта вдоль дороги), но не более 20 метров. В других случаях - на расстоянии 10 метров от границ земельного участка.</w:t>
      </w:r>
    </w:p>
    <w:p w14:paraId="77543171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лица – правообладатели объектов недвижимости.</w:t>
      </w:r>
    </w:p>
    <w:p w14:paraId="73F9BECC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1.15. Иные здания, строения и сооружения – на расстоянии 10 метров по периметру от границ земельного участка и до проезжей части автомобильной дороги (в случае расположения объекта вдоль дороги), но не более 50 метров. В других случаях - на расстоянии 10 метров от границ земельного участка.</w:t>
      </w:r>
    </w:p>
    <w:p w14:paraId="4F1996F6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лица – правообладатели объектов недвижимости.</w:t>
      </w:r>
    </w:p>
    <w:p w14:paraId="23C14924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1.16. Земельные участки без объектов недвижимости - на расстоянии 10 метров по периметру от границ земельного участка и до проезжей части автомобильной дороги (в случае расположения объекта вдоль дороги), но не более 20 метров. В других случаях - на расстоянии 10 метров от границ земельного участка.</w:t>
      </w:r>
    </w:p>
    <w:p w14:paraId="491FA186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Ответственные лица – правообладатели земельных участков. </w:t>
      </w:r>
    </w:p>
    <w:p w14:paraId="5D847B67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Под объектом в настоящей главе понимается здание, строение, сооружение, земельный участок в случае, если такой земельный участок образован.</w:t>
      </w:r>
    </w:p>
    <w:p w14:paraId="3E7F0392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При наличии у земельного участка смежной границы с другими земельными участками, прилегающая территория по данной границе не устанавливается. </w:t>
      </w:r>
    </w:p>
    <w:p w14:paraId="29B8DA1F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случае наложения прилегающих территорий двух объектов и/или земельных участков, размер прилегающей территории каждого объекта и/или земельного участка в пределах зоны наложения определяется исходя из линии равноудаленности (линии, каждая точка которой равноудалена от ближайших точек используемых в настоящих Правилах исходных линий - границ здания, строения, сооружения, земельного участка в случае, если такой земельный участок образован).</w:t>
      </w:r>
    </w:p>
    <w:p w14:paraId="3394A82F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случае если на территории земельного участка находятся несколько зданий, строений, сооружений, принадлежащих разным лицам, либо помещения в здании принадлежат разным лицам, либо указанные в настоящей главе подъездные пути к объектам, ведут к зданиям, строениям, сооружениям, принадлежащим разным лицам, границы содержания и уборки территории могут определяться соглашением сторон.</w:t>
      </w:r>
    </w:p>
    <w:p w14:paraId="6904F381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Рассмотрение спорных вопросов определения границ прилегающих территорий осуществляется комиссией, состав и порядок деятельности которой устанавливается муниципальным правовым актом исполнительного комитета.</w:t>
      </w:r>
    </w:p>
    <w:p w14:paraId="7DFE934C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Работы по содержанию прилегающей территории включают: </w:t>
      </w:r>
    </w:p>
    <w:p w14:paraId="2A65B8FB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в течении года:</w:t>
      </w:r>
    </w:p>
    <w:p w14:paraId="1B763E17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ежедневную уборку мусора; очистку урн, контейнеров, бункеров и иных мусоросборников от отходов по мере их наполнения, ежедневная очистка мест размещения указанных мусоросборников; </w:t>
      </w:r>
    </w:p>
    <w:p w14:paraId="2238C815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в период с 15 апреля по 15 октября - ежедневное подметание пешеходных коммуникаций, в том числе тротуаров, аллей, лестниц, велосипедных дорожек; кошение травы (при высоте травы более 15 см) и уборку скошенной травы в течение суток; окраску и ремонт малых архитектурных форм (в апреле, 1 раз в год); санитарную вырубку аварийных деревьев; </w:t>
      </w:r>
    </w:p>
    <w:p w14:paraId="77608B4B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в период с 16 октября по 14 апреля - уборку и вывоз снега, устранение скользкости пешеходных коммуникаций, в том числе тротуаров и лестниц.</w:t>
      </w:r>
    </w:p>
    <w:p w14:paraId="4DCCA8E4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8. В случае если здание, строение, сооружение, земельный участок, в отношении которых определяется внешняя часть границы прилегающей территории, граничат с охранной, санитарно-защитной зоной, зоной охраны объектов культурного наследия и иной зоной, установленной в соответствии с законодательством Российской Федерации, содержание прилегающей территории осуществляется с учетом установленных ограничений по использованию земель и земельных участков.»;</w:t>
      </w:r>
    </w:p>
    <w:bookmarkEnd w:id="8"/>
    <w:p w14:paraId="3F781B5A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12. статью 16 дополнить пунктами 3-5 следующего содержания:</w:t>
      </w:r>
    </w:p>
    <w:p w14:paraId="7DBE3471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«3. На территории ведения гражданами садоводства или огородничества, в том числе прилегающих территориях, запрещается организовывать свалки отходов. Накопление отходов допускается только в местах (на площадках) накопления отходов, соответствующих требованиям законодательства в области санитарно-</w:t>
      </w: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эпидемиологического благополучия населения и иного законодательства Российской Федерации. </w:t>
      </w:r>
    </w:p>
    <w:p w14:paraId="04EED0B6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Садоводческие некоммерческие товарищества и огороднические некоммерческие товарищества обязаны согласовать в установленном порядке создание места (площадки) накопления твердых коммунальных отходов с исполнительным комитетом.</w:t>
      </w:r>
    </w:p>
    <w:p w14:paraId="58C97AC2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допускается размещение контейнеров (бункеров-накопителей) для накопления отходов вне мест (площадок) накопления твердых коммунальных отходов, установленных схемой размещения мест (площадок) накопления твердых коммунальных отходов.»;</w:t>
      </w:r>
    </w:p>
    <w:p w14:paraId="4477377F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пункт 6 статьи 17 признать утратившим силу;</w:t>
      </w:r>
    </w:p>
    <w:p w14:paraId="2C98E6DE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14. статью 21 изложить в новой редакции:</w:t>
      </w:r>
    </w:p>
    <w:p w14:paraId="00DDA36D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751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21. Статья 21. Озеленение</w:t>
      </w:r>
    </w:p>
    <w:p w14:paraId="51D338BB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Зеленые насаждения являются обязательным элементом благоустройства территории.</w:t>
      </w:r>
    </w:p>
    <w:p w14:paraId="2F343740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работ по благоустройству необходимо максимальное сохранение существующих зеленых насаждений.</w:t>
      </w:r>
    </w:p>
    <w:p w14:paraId="013864FA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озеленения территории муниципального образования и компенсационные посадки деревьев (компенсационное озеленение) осуществляется в соответствии с правовым актом исполнительного комитета</w:t>
      </w:r>
    </w:p>
    <w:p w14:paraId="6B866C50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Содержание объектов озеленения – это комплекс работ по уходу за зелеными насаждениями и элементами благоустройства озелененных территорий, устранению незначительных деформаций и повреждений конструктивных элементов объемных сооружений, а также уборка передвижных малых форм в летнее и зимнее время.</w:t>
      </w:r>
    </w:p>
    <w:p w14:paraId="1EF61A53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3.  Владельцы зеленых насаждений обязаны:</w:t>
      </w:r>
    </w:p>
    <w:p w14:paraId="625C9853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обеспечить сохранность и квалифицированный уход за зелеными насаждениями;</w:t>
      </w:r>
    </w:p>
    <w:p w14:paraId="154C8E82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летнее время года в сухую погоду обеспечивать полив газонов, цветников, деревьев и кустарников;</w:t>
      </w:r>
    </w:p>
    <w:p w14:paraId="3503C959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новые посадки и пересадку деревьев и кустарников, а также изменение планировки сетей дорожек, площадок, газонов производить только по проектам, согласованным с исполнительным органом местного самоуправления;</w:t>
      </w:r>
    </w:p>
    <w:p w14:paraId="6D50370B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 озелененных территориях общего пользования не допускается </w:t>
      </w:r>
    </w:p>
    <w:p w14:paraId="395C876C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осуществлять самовольную посадку и вырубку деревьев и кустарников, уничтожение газонов и цветников;</w:t>
      </w:r>
    </w:p>
    <w:p w14:paraId="2DC41FC3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передвигаться на транспортных средствах и ставить их на газонах и цветниках, за исключением случаев осуществления необходимых работ на данных территориях, с условием обязательного проведения восстановительных работ;</w:t>
      </w:r>
    </w:p>
    <w:p w14:paraId="58035A66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подвешивать к деревьям и иным зеленым насаждениям гамаки, качели, турники, веревки для сушки белья, крепить к деревьям рекламные и информационные щиты и таблички, выносные конструкции, предназначенные для размещения рекламы и иной информации, указатели направления движения к объектам, афиши, объявления, агитационные материалы, технические конструкции, средства информационного обеспечения участников дорожного движения, оттяжки </w:t>
      </w: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 столбов, заборов, рекламных щитов, электропроводов, ламп, колючих ограждений;</w:t>
      </w:r>
    </w:p>
    <w:p w14:paraId="13AFDDBD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4) устанавливать нестационарные объекты, а также объекты дорожного сервиса, в том числе размещать автостоянки и парковки вне зависимости от времени года;</w:t>
      </w:r>
    </w:p>
    <w:p w14:paraId="5CDA579A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складировать на строительные и прочие материалы;</w:t>
      </w:r>
    </w:p>
    <w:p w14:paraId="3F5F94C6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сжигать листья, траву, ветки, а также осуществлять их смет в лотки и иные водопропускные устройства;</w:t>
      </w:r>
    </w:p>
    <w:p w14:paraId="50DB4400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7) сбрасывать смет и мусор на газоны;</w:t>
      </w:r>
    </w:p>
    <w:p w14:paraId="06CC8633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8) разжигать костры;</w:t>
      </w:r>
    </w:p>
    <w:p w14:paraId="6F450FF7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9) надрезать деревья для добычи сока, смолы, наносить им иные механические повреждения;</w:t>
      </w:r>
    </w:p>
    <w:p w14:paraId="478274D6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10) портить скульптуры, скамейки, ограды, урны, детское и спортивное оборудование, расположенные на озелененных территориях;</w:t>
      </w:r>
    </w:p>
    <w:p w14:paraId="72C90430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11) обнажать корни деревьев на расстоянии ближе 1,5 м от ствола и засыпать шейки деревьев землей или строительными отходами.</w:t>
      </w:r>
    </w:p>
    <w:p w14:paraId="24B2AC76" w14:textId="77777777" w:rsidR="00F751E0" w:rsidRPr="00F751E0" w:rsidRDefault="00F751E0" w:rsidP="00F751E0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На землях общего пользования населенных пунктов запрещается разводить костры, а также сжигать мусор, траву, листву и иные отходы, материалы или изделия, кроме как в местах и (или) способами, установленными Исполнительным комитетом </w:t>
      </w:r>
      <w:proofErr w:type="spellStart"/>
      <w:r w:rsidR="008A1C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Красноключинского</w:t>
      </w:r>
      <w:proofErr w:type="spellEnd"/>
      <w:r w:rsidR="008A1C37"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поселения.».</w:t>
      </w:r>
    </w:p>
    <w:p w14:paraId="758EEAA1" w14:textId="77777777" w:rsidR="00F751E0" w:rsidRPr="00F751E0" w:rsidRDefault="00F751E0" w:rsidP="00F751E0">
      <w:pPr>
        <w:tabs>
          <w:tab w:val="left" w:pos="1134"/>
        </w:tabs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CC126F" w14:textId="77777777" w:rsidR="00F751E0" w:rsidRPr="00F751E0" w:rsidRDefault="00F751E0" w:rsidP="00F751E0">
      <w:pPr>
        <w:tabs>
          <w:tab w:val="left" w:pos="1134"/>
        </w:tabs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EBEE2F" w14:textId="77777777" w:rsidR="00F751E0" w:rsidRPr="00F751E0" w:rsidRDefault="00F751E0" w:rsidP="00F751E0">
      <w:pPr>
        <w:tabs>
          <w:tab w:val="left" w:pos="1134"/>
        </w:tabs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1D7450" w14:textId="77777777" w:rsidR="00F751E0" w:rsidRPr="00F751E0" w:rsidRDefault="00F751E0" w:rsidP="00F751E0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680408D6" w14:textId="77777777" w:rsidR="00F751E0" w:rsidRPr="00F751E0" w:rsidRDefault="00F751E0" w:rsidP="00F751E0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7DD3E988" w14:textId="77777777" w:rsidR="00F751E0" w:rsidRPr="00F751E0" w:rsidRDefault="00F751E0" w:rsidP="00F751E0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45B306E9" w14:textId="77777777" w:rsidR="00F751E0" w:rsidRPr="00F751E0" w:rsidRDefault="00F751E0" w:rsidP="00F751E0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001CDFE8" w14:textId="77777777" w:rsidR="00F751E0" w:rsidRPr="00F751E0" w:rsidRDefault="00F751E0" w:rsidP="00F751E0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6EC670CA" w14:textId="77777777" w:rsidR="00F751E0" w:rsidRPr="00F751E0" w:rsidRDefault="00F751E0" w:rsidP="00F751E0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4DE1E75A" w14:textId="77777777" w:rsidR="00F751E0" w:rsidRPr="00F751E0" w:rsidRDefault="00F751E0" w:rsidP="00F751E0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6E753432" w14:textId="77777777" w:rsidR="00F751E0" w:rsidRPr="00F751E0" w:rsidRDefault="00F751E0" w:rsidP="00F751E0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21604D77" w14:textId="77777777" w:rsidR="00F751E0" w:rsidRPr="00F751E0" w:rsidRDefault="00F751E0" w:rsidP="00F751E0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068885E8" w14:textId="77777777" w:rsidR="00F751E0" w:rsidRPr="00F751E0" w:rsidRDefault="00F751E0" w:rsidP="00F751E0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3E85C72F" w14:textId="77777777" w:rsidR="00F751E0" w:rsidRPr="00F751E0" w:rsidRDefault="00F751E0" w:rsidP="00F751E0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2D372EDE" w14:textId="77777777" w:rsidR="00F751E0" w:rsidRPr="00F751E0" w:rsidRDefault="00F751E0" w:rsidP="00F751E0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390DB77E" w14:textId="77777777" w:rsidR="00F751E0" w:rsidRPr="00F751E0" w:rsidRDefault="00F751E0" w:rsidP="00F751E0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5E452321" w14:textId="77777777" w:rsidR="00F751E0" w:rsidRPr="00F751E0" w:rsidRDefault="00F751E0" w:rsidP="00F751E0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1D619856" w14:textId="77777777" w:rsidR="00F751E0" w:rsidRPr="00F751E0" w:rsidRDefault="00F751E0" w:rsidP="00F751E0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441DCB92" w14:textId="77777777" w:rsidR="00F751E0" w:rsidRPr="00F751E0" w:rsidRDefault="00F751E0" w:rsidP="00F751E0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46177FF2" w14:textId="77777777" w:rsidR="00F751E0" w:rsidRPr="00F751E0" w:rsidRDefault="00F751E0" w:rsidP="00F751E0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0E9453F0" w14:textId="77777777" w:rsidR="00F751E0" w:rsidRPr="00F751E0" w:rsidRDefault="00F751E0" w:rsidP="00F751E0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6B64DCAD" w14:textId="77777777" w:rsidR="00F751E0" w:rsidRPr="00F751E0" w:rsidRDefault="00F751E0" w:rsidP="00F751E0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1772C56C" w14:textId="77777777" w:rsidR="00F751E0" w:rsidRPr="00F751E0" w:rsidRDefault="00F751E0" w:rsidP="00F751E0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290C7B5B" w14:textId="77777777" w:rsidR="00F751E0" w:rsidRPr="00F751E0" w:rsidRDefault="00F751E0" w:rsidP="00F751E0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5EE51199" w14:textId="77777777" w:rsidR="00F751E0" w:rsidRPr="00F751E0" w:rsidRDefault="00F751E0" w:rsidP="00F751E0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14E0F59F" w14:textId="77777777" w:rsidR="00F751E0" w:rsidRPr="00F751E0" w:rsidRDefault="00F751E0" w:rsidP="00F751E0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153BA2D7" w14:textId="77777777" w:rsidR="00F751E0" w:rsidRPr="00F751E0" w:rsidRDefault="00F751E0" w:rsidP="00F751E0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F751E0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lastRenderedPageBreak/>
        <w:t>Приложение № 2</w:t>
      </w:r>
    </w:p>
    <w:p w14:paraId="2BE2CFEC" w14:textId="77777777" w:rsidR="00F751E0" w:rsidRPr="00F751E0" w:rsidRDefault="00F751E0" w:rsidP="00F751E0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F751E0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к постановлению Главы </w:t>
      </w:r>
    </w:p>
    <w:p w14:paraId="374F64F4" w14:textId="77777777" w:rsidR="00F751E0" w:rsidRPr="00F751E0" w:rsidRDefault="008A1C37" w:rsidP="00F751E0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proofErr w:type="spellStart"/>
      <w:r w:rsidRPr="008A1C37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Красноключинского</w:t>
      </w:r>
      <w:proofErr w:type="spellEnd"/>
      <w:r w:rsidRPr="008A1C37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 </w:t>
      </w:r>
      <w:r w:rsidR="00F751E0" w:rsidRPr="00F751E0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сельского поселения Нижнекамского муниципального района</w:t>
      </w:r>
    </w:p>
    <w:p w14:paraId="7BE0C4C5" w14:textId="77777777" w:rsidR="00F751E0" w:rsidRPr="00F751E0" w:rsidRDefault="00F751E0" w:rsidP="00F751E0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F751E0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Республики Татарстан</w:t>
      </w:r>
    </w:p>
    <w:p w14:paraId="78E9BB7D" w14:textId="77777777" w:rsidR="00F751E0" w:rsidRPr="00F751E0" w:rsidRDefault="00F751E0" w:rsidP="00F751E0">
      <w:pPr>
        <w:spacing w:after="0" w:line="240" w:lineRule="auto"/>
        <w:ind w:left="595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от 29.05.2026 г. № ___</w:t>
      </w:r>
    </w:p>
    <w:p w14:paraId="39CAA96A" w14:textId="77777777" w:rsidR="00F751E0" w:rsidRPr="00F751E0" w:rsidRDefault="00F751E0" w:rsidP="00F7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D21CDA" w14:textId="77777777" w:rsidR="00F751E0" w:rsidRPr="00F751E0" w:rsidRDefault="00F751E0" w:rsidP="00F751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Состав комиссии </w:t>
      </w:r>
      <w:r w:rsidRPr="00F751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проведению публичных слушаний</w:t>
      </w:r>
    </w:p>
    <w:p w14:paraId="4DA9ACC3" w14:textId="77777777" w:rsidR="00F751E0" w:rsidRPr="00F751E0" w:rsidRDefault="00F751E0" w:rsidP="00F751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1559F51" w14:textId="77777777" w:rsidR="00F751E0" w:rsidRPr="00F751E0" w:rsidRDefault="00F751E0" w:rsidP="00F751E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tbl>
      <w:tblPr>
        <w:tblW w:w="10499" w:type="dxa"/>
        <w:tblInd w:w="-5" w:type="dxa"/>
        <w:tblLook w:val="00A0" w:firstRow="1" w:lastRow="0" w:firstColumn="1" w:lastColumn="0" w:noHBand="0" w:noVBand="0"/>
      </w:tblPr>
      <w:tblGrid>
        <w:gridCol w:w="2807"/>
        <w:gridCol w:w="310"/>
        <w:gridCol w:w="7382"/>
      </w:tblGrid>
      <w:tr w:rsidR="00F751E0" w:rsidRPr="00F751E0" w14:paraId="61885CE2" w14:textId="77777777" w:rsidTr="00115684">
        <w:trPr>
          <w:trHeight w:val="356"/>
        </w:trPr>
        <w:tc>
          <w:tcPr>
            <w:tcW w:w="2807" w:type="dxa"/>
          </w:tcPr>
          <w:p w14:paraId="4CCD9E2C" w14:textId="77777777" w:rsidR="00F751E0" w:rsidRPr="00F751E0" w:rsidRDefault="008A1C37" w:rsidP="00F75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Зайнутдинов И.К.</w:t>
            </w:r>
          </w:p>
        </w:tc>
        <w:tc>
          <w:tcPr>
            <w:tcW w:w="310" w:type="dxa"/>
          </w:tcPr>
          <w:p w14:paraId="0739DD39" w14:textId="77777777" w:rsidR="00F751E0" w:rsidRPr="00F751E0" w:rsidRDefault="00F751E0" w:rsidP="00F75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82" w:type="dxa"/>
          </w:tcPr>
          <w:p w14:paraId="51E88D7A" w14:textId="77777777" w:rsidR="00F751E0" w:rsidRPr="00F751E0" w:rsidRDefault="00F751E0" w:rsidP="00F75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="008A1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Красноключинского</w:t>
            </w:r>
            <w:proofErr w:type="spellEnd"/>
            <w:r w:rsidR="008A1C37" w:rsidRPr="00F75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5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 Нижнекамского муниципального района Республики Татарстан, председатель комиссии;</w:t>
            </w:r>
          </w:p>
        </w:tc>
      </w:tr>
      <w:tr w:rsidR="00F751E0" w:rsidRPr="00F751E0" w14:paraId="076793A9" w14:textId="77777777" w:rsidTr="00115684">
        <w:trPr>
          <w:trHeight w:val="693"/>
        </w:trPr>
        <w:tc>
          <w:tcPr>
            <w:tcW w:w="2807" w:type="dxa"/>
          </w:tcPr>
          <w:p w14:paraId="47602297" w14:textId="30749A63" w:rsidR="00F751E0" w:rsidRPr="00F751E0" w:rsidRDefault="00062926" w:rsidP="00F75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Москвина Г.А.</w:t>
            </w:r>
          </w:p>
        </w:tc>
        <w:tc>
          <w:tcPr>
            <w:tcW w:w="310" w:type="dxa"/>
          </w:tcPr>
          <w:p w14:paraId="4E1BE88D" w14:textId="77777777" w:rsidR="00F751E0" w:rsidRPr="00F751E0" w:rsidRDefault="00F751E0" w:rsidP="00F75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82" w:type="dxa"/>
          </w:tcPr>
          <w:p w14:paraId="1FB54011" w14:textId="77777777" w:rsidR="00F751E0" w:rsidRPr="00F751E0" w:rsidRDefault="00F751E0" w:rsidP="00F75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</w:t>
            </w:r>
            <w:proofErr w:type="spellStart"/>
            <w:r w:rsidR="008A1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Красноключинского</w:t>
            </w:r>
            <w:proofErr w:type="spellEnd"/>
            <w:r w:rsidR="008A1C37" w:rsidRPr="00F75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5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 Нижнекамского муниципального района Республики Татарстан;</w:t>
            </w:r>
          </w:p>
        </w:tc>
      </w:tr>
      <w:tr w:rsidR="00F751E0" w:rsidRPr="00F751E0" w14:paraId="2A505690" w14:textId="77777777" w:rsidTr="00115684">
        <w:trPr>
          <w:trHeight w:val="417"/>
        </w:trPr>
        <w:tc>
          <w:tcPr>
            <w:tcW w:w="2807" w:type="dxa"/>
          </w:tcPr>
          <w:p w14:paraId="2B9878D0" w14:textId="2C258A2C" w:rsidR="00F751E0" w:rsidRPr="00F751E0" w:rsidRDefault="00062926" w:rsidP="00F75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Нагуманова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Э.Р.</w:t>
            </w:r>
          </w:p>
        </w:tc>
        <w:tc>
          <w:tcPr>
            <w:tcW w:w="310" w:type="dxa"/>
          </w:tcPr>
          <w:p w14:paraId="135F82CE" w14:textId="77777777" w:rsidR="00F751E0" w:rsidRPr="00F751E0" w:rsidRDefault="00F751E0" w:rsidP="00F75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82" w:type="dxa"/>
          </w:tcPr>
          <w:p w14:paraId="5229D800" w14:textId="77777777" w:rsidR="00F751E0" w:rsidRPr="00F751E0" w:rsidRDefault="00F751E0" w:rsidP="00F75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</w:t>
            </w:r>
            <w:proofErr w:type="spellStart"/>
            <w:r w:rsidR="008A1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Красноключинского</w:t>
            </w:r>
            <w:proofErr w:type="spellEnd"/>
            <w:r w:rsidR="008A1C37" w:rsidRPr="00F75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5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 Нижнекамского муниципального района Республики Татарстан.</w:t>
            </w:r>
          </w:p>
        </w:tc>
      </w:tr>
    </w:tbl>
    <w:p w14:paraId="67158EA1" w14:textId="77777777" w:rsidR="00F751E0" w:rsidRPr="00F751E0" w:rsidRDefault="00F751E0" w:rsidP="00F751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p w14:paraId="410D98CB" w14:textId="77777777" w:rsidR="00F751E0" w:rsidRPr="00F751E0" w:rsidRDefault="00F751E0" w:rsidP="00F751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p w14:paraId="41AB8993" w14:textId="77777777" w:rsidR="00F751E0" w:rsidRPr="00F751E0" w:rsidRDefault="00F751E0" w:rsidP="00F751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C9A078" w14:textId="77777777" w:rsidR="00F751E0" w:rsidRPr="00F751E0" w:rsidRDefault="00F751E0" w:rsidP="00F751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E1E1428" w14:textId="77777777" w:rsidR="00F751E0" w:rsidRPr="00F751E0" w:rsidRDefault="00F751E0" w:rsidP="00F751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2F8000C" w14:textId="77777777" w:rsidR="00C462ED" w:rsidRPr="00F751E0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26AB11" w14:textId="77777777"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397D9BCB" w14:textId="77777777"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22CE94E3" w14:textId="77777777"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6A328FA5" w14:textId="77777777" w:rsidR="00C462ED" w:rsidRP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30BD9C36" w14:textId="77777777" w:rsidR="00C462ED" w:rsidRP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14:paraId="751E9357" w14:textId="77777777" w:rsidR="00C462ED" w:rsidRP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962"/>
    <w:rsid w:val="00062926"/>
    <w:rsid w:val="000D2182"/>
    <w:rsid w:val="001068BA"/>
    <w:rsid w:val="001D367C"/>
    <w:rsid w:val="002F34A0"/>
    <w:rsid w:val="00325EFF"/>
    <w:rsid w:val="003A0DCE"/>
    <w:rsid w:val="003B4616"/>
    <w:rsid w:val="004272A4"/>
    <w:rsid w:val="005A07EB"/>
    <w:rsid w:val="00601AFB"/>
    <w:rsid w:val="006C0D02"/>
    <w:rsid w:val="006C32F5"/>
    <w:rsid w:val="007054F4"/>
    <w:rsid w:val="007965C7"/>
    <w:rsid w:val="007F47EC"/>
    <w:rsid w:val="008772EB"/>
    <w:rsid w:val="0089302C"/>
    <w:rsid w:val="008A1C37"/>
    <w:rsid w:val="008C2490"/>
    <w:rsid w:val="008D4EC5"/>
    <w:rsid w:val="008F5962"/>
    <w:rsid w:val="00935D63"/>
    <w:rsid w:val="009805B3"/>
    <w:rsid w:val="009D5C7C"/>
    <w:rsid w:val="00A42712"/>
    <w:rsid w:val="00B04797"/>
    <w:rsid w:val="00BE27E8"/>
    <w:rsid w:val="00C27BD5"/>
    <w:rsid w:val="00C462ED"/>
    <w:rsid w:val="00C7321C"/>
    <w:rsid w:val="00CC7AC4"/>
    <w:rsid w:val="00DE7B26"/>
    <w:rsid w:val="00E70A42"/>
    <w:rsid w:val="00EC1340"/>
    <w:rsid w:val="00F34F7C"/>
    <w:rsid w:val="00F751E0"/>
    <w:rsid w:val="00FA60CE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6B794"/>
  <w15:docId w15:val="{7F495A6D-59D2-4063-B56C-07C55477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D4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4E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392E27-8923-4AC4-8443-8A7C4B749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14</Pages>
  <Words>4584</Words>
  <Characters>26130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user</cp:lastModifiedBy>
  <cp:revision>28</cp:revision>
  <cp:lastPrinted>2026-06-08T08:55:00Z</cp:lastPrinted>
  <dcterms:created xsi:type="dcterms:W3CDTF">2016-09-06T07:19:00Z</dcterms:created>
  <dcterms:modified xsi:type="dcterms:W3CDTF">2026-06-08T08:56:00Z</dcterms:modified>
</cp:coreProperties>
</file>